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tabs>
          <w:tab w:val="left" w:pos="1680"/>
        </w:tabs>
        <w:kinsoku/>
        <w:wordWrap/>
        <w:overflowPunct w:val="0"/>
        <w:topLinePunct w:val="0"/>
        <w:autoSpaceDE w:val="0"/>
        <w:autoSpaceDN w:val="0"/>
        <w:bidi w:val="0"/>
        <w:adjustRightInd/>
        <w:snapToGrid/>
        <w:spacing w:before="0" w:beforeAutospacing="0" w:after="0" w:afterAutospacing="0" w:line="600" w:lineRule="exact"/>
        <w:ind w:left="0" w:right="0"/>
        <w:jc w:val="both"/>
        <w:textAlignment w:val="baseline"/>
        <w:rPr>
          <w:rFonts w:hint="eastAsia" w:ascii="Times New Roman" w:hAnsi="Times New Roman" w:eastAsia="仿宋_GB2312" w:cs="Times New Roman"/>
          <w:b w:val="0"/>
          <w:i w:val="0"/>
          <w:caps w:val="0"/>
          <w:color w:val="000000"/>
          <w:spacing w:val="0"/>
          <w:w w:val="100"/>
          <w:sz w:val="32"/>
          <w:szCs w:val="32"/>
          <w:highlight w:val="none"/>
          <w:u w:val="none"/>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snapToGrid/>
        <w:spacing w:before="0" w:beforeAutospacing="0" w:after="0" w:afterAutospacing="0" w:line="600" w:lineRule="exact"/>
        <w:ind w:left="0" w:right="0"/>
        <w:jc w:val="both"/>
        <w:textAlignment w:val="baseline"/>
        <w:rPr>
          <w:rFonts w:hint="default" w:ascii="Times New Roman" w:hAnsi="Times New Roman" w:eastAsia="仿宋_GB2312" w:cs="Times New Roman"/>
          <w:b w:val="0"/>
          <w:i w:val="0"/>
          <w:caps w:val="0"/>
          <w:color w:val="000000"/>
          <w:spacing w:val="0"/>
          <w:w w:val="100"/>
          <w:sz w:val="32"/>
          <w:szCs w:val="32"/>
          <w:highlight w:val="none"/>
          <w:u w:val="none"/>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snapToGrid/>
        <w:spacing w:before="0" w:beforeAutospacing="0" w:after="0" w:afterAutospacing="0" w:line="600" w:lineRule="exact"/>
        <w:ind w:left="0" w:right="0"/>
        <w:jc w:val="both"/>
        <w:textAlignment w:val="baseline"/>
        <w:rPr>
          <w:rFonts w:hint="default" w:ascii="Times New Roman" w:hAnsi="Times New Roman" w:eastAsia="仿宋_GB2312" w:cs="Times New Roman"/>
          <w:b w:val="0"/>
          <w:i w:val="0"/>
          <w:caps w:val="0"/>
          <w:color w:val="000000"/>
          <w:spacing w:val="0"/>
          <w:w w:val="100"/>
          <w:sz w:val="32"/>
          <w:szCs w:val="32"/>
          <w:highlight w:val="none"/>
          <w:u w:val="none"/>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snapToGrid/>
        <w:spacing w:before="0" w:beforeAutospacing="0" w:after="0" w:afterAutospacing="0" w:line="600" w:lineRule="exact"/>
        <w:ind w:left="0" w:right="0"/>
        <w:jc w:val="both"/>
        <w:textAlignment w:val="baseline"/>
        <w:rPr>
          <w:rFonts w:hint="default" w:ascii="Times New Roman" w:hAnsi="Times New Roman" w:eastAsia="仿宋_GB2312" w:cs="Times New Roman"/>
          <w:b w:val="0"/>
          <w:i w:val="0"/>
          <w:caps w:val="0"/>
          <w:color w:val="000000"/>
          <w:spacing w:val="0"/>
          <w:w w:val="100"/>
          <w:sz w:val="32"/>
          <w:szCs w:val="32"/>
          <w:highlight w:val="none"/>
          <w:u w:val="none"/>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snapToGrid/>
        <w:spacing w:before="0" w:beforeAutospacing="0" w:after="0" w:afterAutospacing="0" w:line="600" w:lineRule="exact"/>
        <w:ind w:left="0" w:right="0"/>
        <w:jc w:val="both"/>
        <w:textAlignment w:val="baseline"/>
        <w:rPr>
          <w:rFonts w:hint="default" w:ascii="Times New Roman" w:hAnsi="Times New Roman" w:eastAsia="仿宋_GB2312" w:cs="Times New Roman"/>
          <w:b w:val="0"/>
          <w:i w:val="0"/>
          <w:caps w:val="0"/>
          <w:color w:val="000000"/>
          <w:spacing w:val="0"/>
          <w:w w:val="100"/>
          <w:sz w:val="32"/>
          <w:szCs w:val="32"/>
          <w:highlight w:val="none"/>
          <w:u w:val="none"/>
          <w:lang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val="0"/>
        <w:autoSpaceDN w:val="0"/>
        <w:bidi w:val="0"/>
        <w:adjustRightInd/>
        <w:snapToGrid/>
        <w:spacing w:before="0" w:beforeAutospacing="0" w:after="0" w:afterAutospacing="0" w:line="620" w:lineRule="exact"/>
        <w:ind w:left="0" w:right="0"/>
        <w:jc w:val="center"/>
        <w:textAlignment w:val="baseline"/>
        <w:rPr>
          <w:rFonts w:hint="default" w:ascii="Times New Roman" w:hAnsi="Times New Roman" w:eastAsia="仿宋_GB2312" w:cs="Times New Roman"/>
          <w:b w:val="0"/>
          <w:i w:val="0"/>
          <w:caps w:val="0"/>
          <w:color w:val="000000"/>
          <w:spacing w:val="0"/>
          <w:w w:val="100"/>
          <w:sz w:val="32"/>
          <w:szCs w:val="32"/>
          <w:highlight w:val="none"/>
          <w:u w:val="none"/>
          <w:lang w:val="en-US" w:eastAsia="zh-CN"/>
        </w:rPr>
      </w:pPr>
      <w:r>
        <w:rPr>
          <w:rFonts w:hint="default" w:ascii="Times New Roman" w:hAnsi="Times New Roman" w:eastAsia="仿宋_GB2312" w:cs="Times New Roman"/>
          <w:b w:val="0"/>
          <w:i w:val="0"/>
          <w:caps w:val="0"/>
          <w:color w:val="000000"/>
          <w:spacing w:val="0"/>
          <w:w w:val="100"/>
          <w:sz w:val="32"/>
          <w:szCs w:val="32"/>
          <w:highlight w:val="none"/>
          <w:u w:val="none"/>
          <w:lang w:eastAsia="zh-CN"/>
        </w:rPr>
        <w:t>邵卫健发</w:t>
      </w:r>
      <w:r>
        <w:rPr>
          <w:rFonts w:hint="default" w:ascii="Times New Roman" w:hAnsi="Times New Roman" w:eastAsia="仿宋_GB2312" w:cs="Times New Roman"/>
          <w:b w:val="0"/>
          <w:i w:val="0"/>
          <w:caps w:val="0"/>
          <w:color w:val="000000"/>
          <w:spacing w:val="0"/>
          <w:w w:val="100"/>
          <w:sz w:val="32"/>
          <w:szCs w:val="32"/>
          <w:highlight w:val="none"/>
          <w:u w:val="none"/>
          <w:lang w:val="en-US" w:eastAsia="zh-CN"/>
        </w:rPr>
        <w:t>〔2025〕</w:t>
      </w:r>
      <w:r>
        <w:rPr>
          <w:rFonts w:hint="eastAsia" w:ascii="Times New Roman" w:hAnsi="Times New Roman" w:eastAsia="仿宋_GB2312" w:cs="Times New Roman"/>
          <w:b w:val="0"/>
          <w:i w:val="0"/>
          <w:caps w:val="0"/>
          <w:color w:val="000000"/>
          <w:spacing w:val="0"/>
          <w:w w:val="100"/>
          <w:sz w:val="32"/>
          <w:szCs w:val="32"/>
          <w:highlight w:val="none"/>
          <w:u w:val="none"/>
          <w:lang w:val="en-US" w:eastAsia="zh-CN"/>
        </w:rPr>
        <w:t>21</w:t>
      </w:r>
      <w:r>
        <w:rPr>
          <w:rFonts w:hint="default" w:ascii="Times New Roman" w:hAnsi="Times New Roman" w:eastAsia="仿宋_GB2312" w:cs="Times New Roman"/>
          <w:b w:val="0"/>
          <w:i w:val="0"/>
          <w:caps w:val="0"/>
          <w:color w:val="000000"/>
          <w:spacing w:val="0"/>
          <w:w w:val="100"/>
          <w:sz w:val="32"/>
          <w:szCs w:val="32"/>
          <w:highlight w:val="none"/>
          <w:u w:val="none"/>
          <w:lang w:val="en-US" w:eastAsia="zh-CN"/>
        </w:rPr>
        <w:t>号</w:t>
      </w:r>
    </w:p>
    <w:p>
      <w:pPr>
        <w:keepNext w:val="0"/>
        <w:keepLines w:val="0"/>
        <w:pageBreakBefore w:val="0"/>
        <w:widowControl w:val="0"/>
        <w:kinsoku/>
        <w:wordWrap/>
        <w:overflowPunct w:val="0"/>
        <w:topLinePunct w:val="0"/>
        <w:autoSpaceDE w:val="0"/>
        <w:autoSpaceDN w:val="0"/>
        <w:bidi w:val="0"/>
        <w:adjustRightInd/>
        <w:snapToGrid/>
        <w:spacing w:line="700" w:lineRule="exact"/>
        <w:jc w:val="center"/>
        <w:textAlignment w:val="auto"/>
        <w:rPr>
          <w:rFonts w:hint="default" w:ascii="Times New Roman" w:hAnsi="Times New Roman" w:eastAsia="仿宋_GB2312" w:cs="Times New Roman"/>
          <w:b w:val="0"/>
          <w:bCs/>
          <w:color w:val="000000"/>
          <w:spacing w:val="8"/>
          <w:sz w:val="32"/>
          <w:szCs w:val="32"/>
          <w:highlight w:val="none"/>
          <w:u w:val="none"/>
        </w:rPr>
      </w:pPr>
    </w:p>
    <w:p>
      <w:pPr>
        <w:keepNext w:val="0"/>
        <w:keepLines w:val="0"/>
        <w:pageBreakBefore w:val="0"/>
        <w:widowControl w:val="0"/>
        <w:kinsoku/>
        <w:wordWrap/>
        <w:overflowPunct w:val="0"/>
        <w:topLinePunct w:val="0"/>
        <w:autoSpaceDE w:val="0"/>
        <w:autoSpaceDN w:val="0"/>
        <w:bidi w:val="0"/>
        <w:adjustRightInd/>
        <w:snapToGrid/>
        <w:spacing w:line="660" w:lineRule="exact"/>
        <w:jc w:val="center"/>
        <w:textAlignment w:val="auto"/>
        <w:rPr>
          <w:rFonts w:hint="eastAsia" w:ascii="Times New Roman" w:hAnsi="Times New Roman" w:eastAsia="方正小标宋简体" w:cs="Times New Roman"/>
          <w:b w:val="0"/>
          <w:bCs/>
          <w:snapToGrid/>
          <w:color w:val="000000"/>
          <w:spacing w:val="0"/>
          <w:kern w:val="2"/>
          <w:sz w:val="44"/>
          <w:szCs w:val="44"/>
          <w:lang w:val="en-US" w:eastAsia="zh-CN" w:bidi="ar-SA"/>
        </w:rPr>
      </w:pPr>
      <w:r>
        <w:rPr>
          <w:rFonts w:hint="eastAsia" w:ascii="Times New Roman" w:hAnsi="Times New Roman" w:eastAsia="方正小标宋简体" w:cs="Times New Roman"/>
          <w:b w:val="0"/>
          <w:bCs/>
          <w:snapToGrid/>
          <w:color w:val="000000"/>
          <w:spacing w:val="0"/>
          <w:kern w:val="2"/>
          <w:sz w:val="44"/>
          <w:szCs w:val="44"/>
          <w:lang w:val="en-US" w:eastAsia="zh-CN" w:bidi="ar-SA"/>
        </w:rPr>
        <w:t>邵阳市卫生健康委员会</w:t>
      </w:r>
    </w:p>
    <w:p>
      <w:pPr>
        <w:keepNext w:val="0"/>
        <w:keepLines w:val="0"/>
        <w:pageBreakBefore w:val="0"/>
        <w:widowControl w:val="0"/>
        <w:kinsoku/>
        <w:wordWrap/>
        <w:overflowPunct w:val="0"/>
        <w:topLinePunct w:val="0"/>
        <w:autoSpaceDE w:val="0"/>
        <w:autoSpaceDN w:val="0"/>
        <w:bidi w:val="0"/>
        <w:adjustRightInd/>
        <w:snapToGrid/>
        <w:spacing w:line="660" w:lineRule="exact"/>
        <w:jc w:val="center"/>
        <w:textAlignment w:val="auto"/>
        <w:rPr>
          <w:rFonts w:hint="eastAsia" w:ascii="Times New Roman" w:hAnsi="Times New Roman" w:eastAsia="方正小标宋简体" w:cs="Times New Roman"/>
          <w:b w:val="0"/>
          <w:bCs/>
          <w:snapToGrid/>
          <w:color w:val="000000"/>
          <w:spacing w:val="0"/>
          <w:kern w:val="2"/>
          <w:sz w:val="44"/>
          <w:szCs w:val="44"/>
          <w:lang w:val="en-US" w:eastAsia="zh-CN" w:bidi="ar-SA"/>
        </w:rPr>
      </w:pPr>
      <w:r>
        <w:rPr>
          <w:rFonts w:hint="eastAsia" w:ascii="Times New Roman" w:hAnsi="Times New Roman" w:eastAsia="方正小标宋简体" w:cs="Times New Roman"/>
          <w:b w:val="0"/>
          <w:bCs/>
          <w:snapToGrid/>
          <w:color w:val="000000"/>
          <w:spacing w:val="0"/>
          <w:kern w:val="2"/>
          <w:sz w:val="44"/>
          <w:szCs w:val="44"/>
          <w:lang w:val="en-US" w:eastAsia="zh-CN" w:bidi="ar-SA"/>
        </w:rPr>
        <w:t>关于印发《2025年度职业卫生行政执法</w:t>
      </w:r>
    </w:p>
    <w:p>
      <w:pPr>
        <w:keepNext w:val="0"/>
        <w:keepLines w:val="0"/>
        <w:pageBreakBefore w:val="0"/>
        <w:widowControl w:val="0"/>
        <w:kinsoku/>
        <w:wordWrap/>
        <w:overflowPunct w:val="0"/>
        <w:topLinePunct w:val="0"/>
        <w:autoSpaceDE w:val="0"/>
        <w:autoSpaceDN w:val="0"/>
        <w:bidi w:val="0"/>
        <w:adjustRightInd/>
        <w:snapToGrid/>
        <w:spacing w:line="660" w:lineRule="exact"/>
        <w:jc w:val="center"/>
        <w:textAlignment w:val="auto"/>
        <w:rPr>
          <w:rFonts w:hint="eastAsia" w:ascii="Times New Roman" w:hAnsi="Times New Roman" w:eastAsia="方正小标宋简体" w:cs="Times New Roman"/>
          <w:b w:val="0"/>
          <w:bCs/>
          <w:snapToGrid/>
          <w:color w:val="000000"/>
          <w:spacing w:val="0"/>
          <w:kern w:val="2"/>
          <w:sz w:val="44"/>
          <w:szCs w:val="44"/>
          <w:lang w:val="en-US" w:eastAsia="zh-CN" w:bidi="ar-SA"/>
        </w:rPr>
      </w:pPr>
      <w:r>
        <w:rPr>
          <w:rFonts w:hint="eastAsia" w:ascii="Times New Roman" w:hAnsi="Times New Roman" w:eastAsia="方正小标宋简体" w:cs="Times New Roman"/>
          <w:b w:val="0"/>
          <w:bCs/>
          <w:snapToGrid/>
          <w:color w:val="000000"/>
          <w:spacing w:val="0"/>
          <w:kern w:val="2"/>
          <w:sz w:val="44"/>
          <w:szCs w:val="44"/>
          <w:lang w:val="en-US" w:eastAsia="zh-CN" w:bidi="ar-SA"/>
        </w:rPr>
        <w:t>检查计划》的通知</w:t>
      </w:r>
    </w:p>
    <w:p>
      <w:pPr>
        <w:pStyle w:val="3"/>
        <w:keepNext w:val="0"/>
        <w:keepLines w:val="0"/>
        <w:pageBreakBefore w:val="0"/>
        <w:widowControl w:val="0"/>
        <w:kinsoku/>
        <w:wordWrap/>
        <w:overflowPunct w:val="0"/>
        <w:topLinePunct w:val="0"/>
        <w:autoSpaceDE w:val="0"/>
        <w:autoSpaceDN w:val="0"/>
        <w:bidi w:val="0"/>
        <w:adjustRightInd w:val="0"/>
        <w:snapToGrid w:val="0"/>
        <w:spacing w:line="600" w:lineRule="exact"/>
        <w:ind w:left="10" w:leftChars="0" w:hanging="10" w:firstLineChars="0"/>
        <w:jc w:val="both"/>
        <w:textAlignment w:val="baseline"/>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pPr>
    </w:p>
    <w:p>
      <w:pPr>
        <w:pStyle w:val="3"/>
        <w:keepNext w:val="0"/>
        <w:keepLines w:val="0"/>
        <w:pageBreakBefore w:val="0"/>
        <w:widowControl w:val="0"/>
        <w:kinsoku/>
        <w:wordWrap/>
        <w:overflowPunct w:val="0"/>
        <w:topLinePunct w:val="0"/>
        <w:autoSpaceDE w:val="0"/>
        <w:autoSpaceDN w:val="0"/>
        <w:bidi w:val="0"/>
        <w:adjustRightInd w:val="0"/>
        <w:snapToGrid w:val="0"/>
        <w:spacing w:line="600" w:lineRule="exact"/>
        <w:ind w:left="10" w:leftChars="0" w:hanging="10" w:firstLineChars="0"/>
        <w:jc w:val="both"/>
        <w:textAlignment w:val="baseline"/>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各县市区卫生健康局，市</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疾病预防控制中心（市</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卫生综合监督执法局</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firstLine="659" w:firstLineChars="206"/>
        <w:jc w:val="both"/>
        <w:textAlignment w:val="baseline"/>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根据《湖南省职业病防治若干规定》第十三条要求“县级以上人民政府卫生健康行政部门应当编制年度监督检查计划，明确监督检查的对象、时间、内容、方法、频次和措施，报本级人民政府批准后向社会公布并组织实施”</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，严格按照省市</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《关于严格规范涉企行政检查的实施方案》的通知要求，</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报</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邵阳市优化发展经济环境领导小组办公室</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备案，</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经认真研究，我委编制了《邵阳市卫生健康委</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2025</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年度职业卫生行政执法检查计划》</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详见附件</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已经市人民政府批准，现印发给你们，并提出以下要求，请一并认真抓好贯彻落实。</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firstLine="659" w:firstLineChars="206"/>
        <w:jc w:val="both"/>
        <w:textAlignment w:val="baseline"/>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一、各县市区卫生健康局要参照市卫生健康委行政执法检查计划内容，以矿山、化工、冶金、建材、机械制造、火力发电等职业病危害严重行业的用人单位和近三年内发现职业病病人的用人单位为执法检查重点对象，根据法定权限和本地实际，依法、科学、合理编制本年度职业卫生行政执法检查计划，并按照《湖南省职业病防治若干规定》和《邵阳市涉企行政执法检查“扫码入企”工作实施方案》</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邵市优化办发〔</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20</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24</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〕2号</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的有关要求报同级人民政府批准后执行。上级卫生健康行政部门列入本年度行政执法计划的对象，不重复纳入年度行政执法检查计划。</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firstLine="659" w:firstLineChars="206"/>
        <w:jc w:val="both"/>
        <w:textAlignment w:val="baseline"/>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二、各县市区卫生健康局要加强职业卫生监督执法队伍建设，组织职业卫生法律法规和业务技能培训，建立健全基层职</w:t>
      </w:r>
      <w:r>
        <w:rPr>
          <w:rFonts w:hint="eastAsia" w:ascii="Times New Roman" w:hAnsi="Times New Roman" w:eastAsia="仿宋_GB2312" w:cs="仿宋_GB2312"/>
          <w:snapToGrid w:val="0"/>
          <w:color w:val="000000" w:themeColor="text1"/>
          <w:spacing w:val="-6"/>
          <w:kern w:val="0"/>
          <w:sz w:val="32"/>
          <w:szCs w:val="32"/>
          <w14:textFill>
            <w14:solidFill>
              <w14:schemeClr w14:val="tx1"/>
            </w14:solidFill>
          </w14:textFill>
        </w:rPr>
        <w:t>业卫生监督执法网络，进一步提高职业卫生监督执法能力和水平</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firstLine="659" w:firstLineChars="206"/>
        <w:jc w:val="both"/>
        <w:textAlignment w:val="baseline"/>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三、各县市区卫生健康局要完善职业卫生违法线索信访举报渠道，及时公开职业卫生典型违法案例，通过以案说法等方式，保持职业卫生监督执法高压态势，切实保障劳动者职业健康权益。</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firstLine="659" w:firstLineChars="206"/>
        <w:jc w:val="both"/>
        <w:textAlignment w:val="baseline"/>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各县市区卫生健康局要于</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2025</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年12月10日前将职业卫生监督执法工作年度总结报送至市</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疾病预防控制中心（市</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卫生综合监督执法局</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职业卫生监督科</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联系人：刘钢，电话：18975756966</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邮箱：254435094@qq.com</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市卫生综合监督执法局汇总全市总结后，于12月15日前报市卫生健康委综合监督科。</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firstLine="659" w:firstLineChars="206"/>
        <w:jc w:val="both"/>
        <w:textAlignment w:val="baseline"/>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联系人：王永芳，电话：17873965212</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firstLine="659" w:firstLineChars="206"/>
        <w:jc w:val="both"/>
        <w:textAlignment w:val="baseline"/>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邮箱：sywjzhjdk@163.com</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firstLine="659" w:firstLineChars="206"/>
        <w:jc w:val="both"/>
        <w:textAlignment w:val="baseline"/>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line="600" w:lineRule="exact"/>
        <w:ind w:left="0" w:leftChars="0" w:firstLine="659" w:firstLineChars="206"/>
        <w:jc w:val="both"/>
        <w:textAlignment w:val="baseline"/>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附件：</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1.</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邵阳市卫生健康委</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2025</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年度职业卫生行政执法</w:t>
      </w:r>
      <w:bookmarkStart w:id="0" w:name="_GoBack"/>
      <w:bookmarkEnd w:id="0"/>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检查计划</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1619" w:firstLineChars="506"/>
        <w:jc w:val="both"/>
        <w:textAlignment w:val="auto"/>
        <w:rPr>
          <w:rFonts w:hint="default"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2.邵阳市卫生健康委员会202</w:t>
      </w:r>
      <w:r>
        <w:rPr>
          <w:rFonts w:hint="eastAsia" w:ascii="Times New Roman" w:hAnsi="Times New Roman" w:eastAsia="仿宋_GB2312" w:cs="仿宋_GB2312"/>
          <w:snapToGrid w:val="0"/>
          <w:color w:val="000000" w:themeColor="text1"/>
          <w:spacing w:val="0"/>
          <w:kern w:val="0"/>
          <w:sz w:val="32"/>
          <w:szCs w:val="32"/>
          <w:lang w:val="en" w:eastAsia="zh-CN"/>
          <w14:textFill>
            <w14:solidFill>
              <w14:schemeClr w14:val="tx1"/>
            </w14:solidFill>
          </w14:textFill>
        </w:rPr>
        <w:t>5</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年度职业卫生行政执法检查计划表</w:t>
      </w: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line="600" w:lineRule="exact"/>
        <w:jc w:val="both"/>
        <w:textAlignment w:val="baseline"/>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pPr>
    </w:p>
    <w:p>
      <w:pPr>
        <w:pStyle w:val="3"/>
        <w:keepNext w:val="0"/>
        <w:keepLines w:val="0"/>
        <w:pageBreakBefore w:val="0"/>
        <w:widowControl w:val="0"/>
        <w:kinsoku/>
        <w:wordWrap/>
        <w:overflowPunct w:val="0"/>
        <w:topLinePunct w:val="0"/>
        <w:autoSpaceDE w:val="0"/>
        <w:autoSpaceDN w:val="0"/>
        <w:bidi w:val="0"/>
        <w:adjustRightInd w:val="0"/>
        <w:snapToGrid w:val="0"/>
        <w:spacing w:line="600" w:lineRule="exact"/>
        <w:ind w:left="4214" w:leftChars="0" w:firstLine="505" w:firstLineChars="158"/>
        <w:jc w:val="both"/>
        <w:textAlignment w:val="baseline"/>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邵阳市卫生健康委</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员</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会</w:t>
      </w:r>
    </w:p>
    <w:p>
      <w:pPr>
        <w:pStyle w:val="3"/>
        <w:keepNext w:val="0"/>
        <w:keepLines w:val="0"/>
        <w:pageBreakBefore w:val="0"/>
        <w:widowControl w:val="0"/>
        <w:kinsoku/>
        <w:wordWrap/>
        <w:overflowPunct w:val="0"/>
        <w:topLinePunct w:val="0"/>
        <w:autoSpaceDE w:val="0"/>
        <w:autoSpaceDN w:val="0"/>
        <w:bidi w:val="0"/>
        <w:adjustRightInd w:val="0"/>
        <w:snapToGrid w:val="0"/>
        <w:spacing w:line="600" w:lineRule="exact"/>
        <w:ind w:left="4675" w:firstLine="640" w:firstLineChars="200"/>
        <w:jc w:val="both"/>
        <w:textAlignment w:val="baseline"/>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2025</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年</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4</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月</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27</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日</w:t>
      </w:r>
    </w:p>
    <w:p>
      <w:pPr>
        <w:pStyle w:val="3"/>
        <w:keepNext w:val="0"/>
        <w:keepLines w:val="0"/>
        <w:pageBreakBefore w:val="0"/>
        <w:widowControl w:val="0"/>
        <w:kinsoku/>
        <w:wordWrap/>
        <w:overflowPunct w:val="0"/>
        <w:topLinePunct w:val="0"/>
        <w:autoSpaceDE w:val="0"/>
        <w:autoSpaceDN w:val="0"/>
        <w:bidi w:val="0"/>
        <w:adjustRightInd w:val="0"/>
        <w:snapToGrid w:val="0"/>
        <w:spacing w:before="95" w:line="520" w:lineRule="exact"/>
        <w:ind w:left="4675"/>
        <w:jc w:val="both"/>
        <w:textAlignment w:val="baseline"/>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line="539" w:lineRule="exact"/>
        <w:ind w:left="0" w:leftChars="0" w:right="0" w:rightChars="0" w:firstLine="0" w:firstLineChars="0"/>
        <w:jc w:val="both"/>
        <w:textAlignment w:val="auto"/>
        <w:outlineLvl w:val="9"/>
        <w:rPr>
          <w:rFonts w:hint="default"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line="539" w:lineRule="exact"/>
        <w:ind w:left="0" w:leftChars="0" w:right="0" w:rightChars="0" w:firstLine="0" w:firstLineChars="0"/>
        <w:jc w:val="both"/>
        <w:textAlignment w:val="auto"/>
        <w:outlineLvl w:val="9"/>
        <w:rPr>
          <w:rFonts w:hint="default"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line="539" w:lineRule="exact"/>
        <w:ind w:left="0" w:leftChars="0" w:right="0" w:rightChars="0" w:firstLine="0" w:firstLineChars="0"/>
        <w:jc w:val="both"/>
        <w:textAlignment w:val="auto"/>
        <w:outlineLvl w:val="9"/>
        <w:rPr>
          <w:rFonts w:hint="default"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pPr>
    </w:p>
    <w:p>
      <w:pPr>
        <w:pStyle w:val="2"/>
        <w:rPr>
          <w:rFonts w:hint="default"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pPr>
    </w:p>
    <w:p>
      <w:pPr>
        <w:pStyle w:val="2"/>
        <w:rPr>
          <w:rFonts w:hint="default"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pPr>
    </w:p>
    <w:p>
      <w:pPr>
        <w:pStyle w:val="2"/>
        <w:rPr>
          <w:rFonts w:hint="default"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line="539" w:lineRule="exact"/>
        <w:ind w:left="0" w:leftChars="0" w:right="0" w:rightChars="0" w:firstLine="0" w:firstLineChars="0"/>
        <w:jc w:val="both"/>
        <w:textAlignment w:val="auto"/>
        <w:outlineLvl w:val="9"/>
        <w:rPr>
          <w:rFonts w:hint="default"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line="539" w:lineRule="exact"/>
        <w:ind w:left="0" w:leftChars="0" w:right="0" w:rightChars="0" w:firstLine="0" w:firstLineChars="0"/>
        <w:jc w:val="both"/>
        <w:textAlignment w:val="auto"/>
        <w:outlineLvl w:val="9"/>
        <w:rPr>
          <w:rFonts w:hint="default"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line="539" w:lineRule="exact"/>
        <w:ind w:left="0" w:leftChars="0" w:right="0" w:rightChars="0" w:firstLine="0" w:firstLineChars="0"/>
        <w:jc w:val="both"/>
        <w:textAlignment w:val="auto"/>
        <w:outlineLvl w:val="9"/>
        <w:rPr>
          <w:rFonts w:hint="default" w:ascii="Times New Roman" w:hAnsi="Times New Roman" w:eastAsia="黑体" w:cs="Times New Roman"/>
          <w:snapToGrid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黑体" w:cs="Times New Roman"/>
          <w:snapToGrid w:val="0"/>
          <w:color w:val="000000" w:themeColor="text1"/>
          <w:spacing w:val="0"/>
          <w:kern w:val="0"/>
          <w:sz w:val="32"/>
          <w:szCs w:val="32"/>
          <w:lang w:eastAsia="zh-CN"/>
          <w14:textFill>
            <w14:solidFill>
              <w14:schemeClr w14:val="tx1"/>
            </w14:solidFill>
          </w14:textFill>
        </w:rPr>
        <w:t>附件</w:t>
      </w:r>
      <w:r>
        <w:rPr>
          <w:rFonts w:hint="default" w:ascii="Times New Roman" w:hAnsi="Times New Roman" w:eastAsia="黑体" w:cs="Times New Roman"/>
          <w:snapToGrid w:val="0"/>
          <w:color w:val="000000" w:themeColor="text1"/>
          <w:spacing w:val="0"/>
          <w:kern w:val="0"/>
          <w:sz w:val="32"/>
          <w:szCs w:val="32"/>
          <w:lang w:val="en-US" w:eastAsia="zh-CN"/>
          <w14:textFill>
            <w14:solidFill>
              <w14:schemeClr w14:val="tx1"/>
            </w14:solidFill>
          </w14:textFill>
        </w:rPr>
        <w:t>1</w:t>
      </w:r>
    </w:p>
    <w:p>
      <w:pPr>
        <w:keepNext w:val="0"/>
        <w:keepLines w:val="0"/>
        <w:pageBreakBefore w:val="0"/>
        <w:widowControl w:val="0"/>
        <w:kinsoku/>
        <w:wordWrap/>
        <w:overflowPunct w:val="0"/>
        <w:topLinePunct w:val="0"/>
        <w:autoSpaceDE w:val="0"/>
        <w:autoSpaceDN w:val="0"/>
        <w:bidi w:val="0"/>
        <w:adjustRightInd/>
        <w:snapToGrid/>
        <w:spacing w:line="539" w:lineRule="exact"/>
        <w:ind w:left="0" w:leftChars="0" w:right="0" w:rightChars="0" w:firstLine="0" w:firstLineChars="0"/>
        <w:jc w:val="both"/>
        <w:textAlignment w:val="auto"/>
        <w:outlineLvl w:val="9"/>
        <w:rPr>
          <w:rFonts w:hint="default"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line="53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000000" w:themeColor="text1"/>
          <w:spacing w:val="0"/>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spacing w:val="0"/>
          <w:kern w:val="0"/>
          <w:sz w:val="44"/>
          <w:szCs w:val="44"/>
          <w:lang w:eastAsia="zh-CN"/>
          <w14:textFill>
            <w14:solidFill>
              <w14:schemeClr w14:val="tx1"/>
            </w14:solidFill>
          </w14:textFill>
        </w:rPr>
        <w:t>邵阳市</w:t>
      </w:r>
      <w:r>
        <w:rPr>
          <w:rFonts w:hint="eastAsia" w:ascii="方正小标宋简体" w:hAnsi="方正小标宋简体" w:eastAsia="方正小标宋简体" w:cs="方正小标宋简体"/>
          <w:snapToGrid w:val="0"/>
          <w:color w:val="000000" w:themeColor="text1"/>
          <w:spacing w:val="0"/>
          <w:kern w:val="0"/>
          <w:sz w:val="44"/>
          <w:szCs w:val="44"/>
          <w:lang w:val="en-US" w:eastAsia="zh-CN"/>
          <w14:textFill>
            <w14:solidFill>
              <w14:schemeClr w14:val="tx1"/>
            </w14:solidFill>
          </w14:textFill>
        </w:rPr>
        <w:t>卫生健康委员会</w:t>
      </w:r>
    </w:p>
    <w:p>
      <w:pPr>
        <w:keepNext w:val="0"/>
        <w:keepLines w:val="0"/>
        <w:pageBreakBefore w:val="0"/>
        <w:widowControl w:val="0"/>
        <w:kinsoku/>
        <w:wordWrap/>
        <w:overflowPunct w:val="0"/>
        <w:topLinePunct w:val="0"/>
        <w:autoSpaceDE w:val="0"/>
        <w:autoSpaceDN w:val="0"/>
        <w:bidi w:val="0"/>
        <w:adjustRightInd/>
        <w:snapToGrid/>
        <w:spacing w:line="53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000000" w:themeColor="text1"/>
          <w:spacing w:val="0"/>
          <w:kern w:val="0"/>
          <w:sz w:val="44"/>
          <w:szCs w:val="44"/>
          <w14:textFill>
            <w14:solidFill>
              <w14:schemeClr w14:val="tx1"/>
            </w14:solidFill>
          </w14:textFill>
        </w:rPr>
      </w:pPr>
      <w:r>
        <w:rPr>
          <w:rFonts w:hint="eastAsia" w:ascii="方正小标宋简体" w:hAnsi="方正小标宋简体" w:eastAsia="方正小标宋简体" w:cs="方正小标宋简体"/>
          <w:snapToGrid w:val="0"/>
          <w:color w:val="000000" w:themeColor="text1"/>
          <w:spacing w:val="0"/>
          <w:kern w:val="0"/>
          <w:sz w:val="44"/>
          <w:szCs w:val="44"/>
          <w14:textFill>
            <w14:solidFill>
              <w14:schemeClr w14:val="tx1"/>
            </w14:solidFill>
          </w14:textFill>
        </w:rPr>
        <w:t>202</w:t>
      </w:r>
      <w:r>
        <w:rPr>
          <w:rFonts w:hint="eastAsia" w:ascii="方正小标宋简体" w:hAnsi="方正小标宋简体" w:eastAsia="方正小标宋简体" w:cs="方正小标宋简体"/>
          <w:snapToGrid w:val="0"/>
          <w:color w:val="000000" w:themeColor="text1"/>
          <w:spacing w:val="0"/>
          <w:kern w:val="0"/>
          <w:sz w:val="44"/>
          <w:szCs w:val="44"/>
          <w:lang w:val="en" w:eastAsia="zh-CN"/>
          <w14:textFill>
            <w14:solidFill>
              <w14:schemeClr w14:val="tx1"/>
            </w14:solidFill>
          </w14:textFill>
        </w:rPr>
        <w:t>5</w:t>
      </w:r>
      <w:r>
        <w:rPr>
          <w:rFonts w:hint="eastAsia" w:ascii="方正小标宋简体" w:hAnsi="方正小标宋简体" w:eastAsia="方正小标宋简体" w:cs="方正小标宋简体"/>
          <w:snapToGrid w:val="0"/>
          <w:color w:val="000000" w:themeColor="text1"/>
          <w:spacing w:val="0"/>
          <w:kern w:val="0"/>
          <w:sz w:val="44"/>
          <w:szCs w:val="44"/>
          <w14:textFill>
            <w14:solidFill>
              <w14:schemeClr w14:val="tx1"/>
            </w14:solidFill>
          </w14:textFill>
        </w:rPr>
        <w:t>年度职业卫生</w:t>
      </w:r>
      <w:r>
        <w:rPr>
          <w:rFonts w:hint="eastAsia" w:ascii="方正小标宋简体" w:hAnsi="方正小标宋简体" w:eastAsia="方正小标宋简体" w:cs="方正小标宋简体"/>
          <w:snapToGrid w:val="0"/>
          <w:color w:val="000000" w:themeColor="text1"/>
          <w:spacing w:val="0"/>
          <w:kern w:val="0"/>
          <w:sz w:val="44"/>
          <w:szCs w:val="44"/>
          <w:lang w:val="en-US" w:eastAsia="zh-CN"/>
          <w14:textFill>
            <w14:solidFill>
              <w14:schemeClr w14:val="tx1"/>
            </w14:solidFill>
          </w14:textFill>
        </w:rPr>
        <w:t>行政</w:t>
      </w:r>
      <w:r>
        <w:rPr>
          <w:rFonts w:hint="eastAsia" w:ascii="方正小标宋简体" w:hAnsi="方正小标宋简体" w:eastAsia="方正小标宋简体" w:cs="方正小标宋简体"/>
          <w:snapToGrid w:val="0"/>
          <w:color w:val="000000" w:themeColor="text1"/>
          <w:spacing w:val="0"/>
          <w:kern w:val="0"/>
          <w:sz w:val="44"/>
          <w:szCs w:val="44"/>
          <w14:textFill>
            <w14:solidFill>
              <w14:schemeClr w14:val="tx1"/>
            </w14:solidFill>
          </w14:textFill>
        </w:rPr>
        <w:t>执法</w:t>
      </w:r>
      <w:r>
        <w:rPr>
          <w:rFonts w:hint="eastAsia" w:ascii="方正小标宋简体" w:hAnsi="方正小标宋简体" w:eastAsia="方正小标宋简体" w:cs="方正小标宋简体"/>
          <w:snapToGrid w:val="0"/>
          <w:color w:val="000000" w:themeColor="text1"/>
          <w:spacing w:val="0"/>
          <w:kern w:val="0"/>
          <w:sz w:val="44"/>
          <w:szCs w:val="44"/>
          <w:lang w:eastAsia="zh-CN"/>
          <w14:textFill>
            <w14:solidFill>
              <w14:schemeClr w14:val="tx1"/>
            </w14:solidFill>
          </w14:textFill>
        </w:rPr>
        <w:t>检查</w:t>
      </w:r>
      <w:r>
        <w:rPr>
          <w:rFonts w:hint="eastAsia" w:ascii="方正小标宋简体" w:hAnsi="方正小标宋简体" w:eastAsia="方正小标宋简体" w:cs="方正小标宋简体"/>
          <w:snapToGrid w:val="0"/>
          <w:color w:val="000000" w:themeColor="text1"/>
          <w:spacing w:val="0"/>
          <w:kern w:val="0"/>
          <w:sz w:val="44"/>
          <w:szCs w:val="44"/>
          <w14:textFill>
            <w14:solidFill>
              <w14:schemeClr w14:val="tx1"/>
            </w14:solidFill>
          </w14:textFill>
        </w:rPr>
        <w:t>计划</w:t>
      </w:r>
    </w:p>
    <w:p>
      <w:pPr>
        <w:keepNext w:val="0"/>
        <w:keepLines w:val="0"/>
        <w:pageBreakBefore w:val="0"/>
        <w:widowControl w:val="0"/>
        <w:kinsoku/>
        <w:wordWrap/>
        <w:overflowPunct w:val="0"/>
        <w:topLinePunct w:val="0"/>
        <w:autoSpaceDE w:val="0"/>
        <w:autoSpaceDN w:val="0"/>
        <w:bidi w:val="0"/>
        <w:adjustRightInd/>
        <w:snapToGrid/>
        <w:spacing w:line="700" w:lineRule="exact"/>
        <w:jc w:val="both"/>
        <w:textAlignment w:val="auto"/>
        <w:rPr>
          <w:rFonts w:hint="default" w:ascii="Times New Roman" w:hAnsi="Times New Roman" w:eastAsia="仿宋_GB2312" w:cs="仿宋_GB2312"/>
          <w:snapToGrid w:val="0"/>
          <w:color w:val="000000" w:themeColor="text1"/>
          <w:spacing w:val="0"/>
          <w:kern w:val="0"/>
          <w:sz w:val="32"/>
          <w:szCs w:val="32"/>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黑体" w:cs="Times New Roman"/>
          <w:snapToGrid w:val="0"/>
          <w:color w:val="000000" w:themeColor="text1"/>
          <w:spacing w:val="0"/>
          <w:kern w:val="0"/>
          <w:sz w:val="32"/>
          <w:szCs w:val="32"/>
          <w:lang w:eastAsia="zh-CN"/>
          <w14:textFill>
            <w14:solidFill>
              <w14:schemeClr w14:val="tx1"/>
            </w14:solidFill>
          </w14:textFill>
        </w:rPr>
      </w:pPr>
      <w:r>
        <w:rPr>
          <w:rFonts w:hint="default" w:ascii="Times New Roman" w:hAnsi="Times New Roman" w:eastAsia="黑体" w:cs="Times New Roman"/>
          <w:snapToGrid w:val="0"/>
          <w:color w:val="000000" w:themeColor="text1"/>
          <w:spacing w:val="0"/>
          <w:kern w:val="0"/>
          <w:sz w:val="32"/>
          <w:szCs w:val="32"/>
          <w14:textFill>
            <w14:solidFill>
              <w14:schemeClr w14:val="tx1"/>
            </w14:solidFill>
          </w14:textFill>
        </w:rPr>
        <w:t>一、</w:t>
      </w:r>
      <w:r>
        <w:rPr>
          <w:rFonts w:hint="default" w:ascii="Times New Roman" w:hAnsi="Times New Roman" w:eastAsia="黑体" w:cs="Times New Roman"/>
          <w:snapToGrid w:val="0"/>
          <w:color w:val="000000" w:themeColor="text1"/>
          <w:spacing w:val="0"/>
          <w:kern w:val="0"/>
          <w:sz w:val="32"/>
          <w:szCs w:val="32"/>
          <w:lang w:eastAsia="zh-CN"/>
          <w14:textFill>
            <w14:solidFill>
              <w14:schemeClr w14:val="tx1"/>
            </w14:solidFill>
          </w14:textFill>
        </w:rPr>
        <w:t>市本级年度职业卫生行政执法检查计划</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2" w:firstLineChars="200"/>
        <w:jc w:val="both"/>
        <w:textAlignment w:val="auto"/>
        <w:rPr>
          <w:rFonts w:hint="default" w:ascii="Times New Roman" w:hAnsi="Times New Roman" w:eastAsia="楷体_GB2312" w:cs="Times New Roman"/>
          <w:b/>
          <w:bCs/>
          <w:snapToGrid w:val="0"/>
          <w:color w:val="000000" w:themeColor="text1"/>
          <w:spacing w:val="0"/>
          <w:kern w:val="0"/>
          <w:sz w:val="32"/>
          <w:szCs w:val="32"/>
          <w:lang w:eastAsia="zh-CN"/>
          <w14:textFill>
            <w14:solidFill>
              <w14:schemeClr w14:val="tx1"/>
            </w14:solidFill>
          </w14:textFill>
        </w:rPr>
      </w:pPr>
      <w:r>
        <w:rPr>
          <w:rFonts w:hint="default" w:ascii="Times New Roman" w:hAnsi="Times New Roman" w:eastAsia="楷体_GB2312" w:cs="Times New Roman"/>
          <w:b/>
          <w:bCs/>
          <w:snapToGrid w:val="0"/>
          <w:color w:val="000000" w:themeColor="text1"/>
          <w:spacing w:val="0"/>
          <w:kern w:val="0"/>
          <w:sz w:val="32"/>
          <w:szCs w:val="32"/>
          <w:lang w:eastAsia="zh-CN"/>
          <w14:textFill>
            <w14:solidFill>
              <w14:schemeClr w14:val="tx1"/>
            </w14:solidFill>
          </w14:textFill>
        </w:rPr>
        <w:t>（一）</w:t>
      </w:r>
      <w:r>
        <w:rPr>
          <w:rFonts w:hint="default" w:ascii="Times New Roman" w:hAnsi="Times New Roman" w:eastAsia="楷体_GB2312" w:cs="Times New Roman"/>
          <w:b/>
          <w:bCs/>
          <w:snapToGrid w:val="0"/>
          <w:color w:val="000000" w:themeColor="text1"/>
          <w:spacing w:val="0"/>
          <w:kern w:val="0"/>
          <w:sz w:val="32"/>
          <w:szCs w:val="32"/>
          <w14:textFill>
            <w14:solidFill>
              <w14:schemeClr w14:val="tx1"/>
            </w14:solidFill>
          </w14:textFill>
        </w:rPr>
        <w:t>检查对</w:t>
      </w:r>
      <w:r>
        <w:rPr>
          <w:rFonts w:hint="default" w:ascii="Times New Roman" w:hAnsi="Times New Roman" w:eastAsia="楷体_GB2312" w:cs="Times New Roman"/>
          <w:b/>
          <w:bCs/>
          <w:snapToGrid w:val="0"/>
          <w:color w:val="000000" w:themeColor="text1"/>
          <w:spacing w:val="0"/>
          <w:kern w:val="0"/>
          <w:sz w:val="32"/>
          <w:szCs w:val="32"/>
          <w:lang w:eastAsia="zh-CN"/>
          <w14:textFill>
            <w14:solidFill>
              <w14:schemeClr w14:val="tx1"/>
            </w14:solidFill>
          </w14:textFill>
        </w:rPr>
        <w:t>象（</w:t>
      </w:r>
      <w:r>
        <w:rPr>
          <w:rFonts w:hint="default" w:ascii="Times New Roman" w:hAnsi="Times New Roman" w:eastAsia="楷体_GB2312" w:cs="Times New Roman"/>
          <w:b/>
          <w:bCs/>
          <w:snapToGrid w:val="0"/>
          <w:color w:val="000000" w:themeColor="text1"/>
          <w:spacing w:val="0"/>
          <w:kern w:val="0"/>
          <w:sz w:val="32"/>
          <w:szCs w:val="32"/>
          <w:lang w:val="en-US" w:eastAsia="zh-CN"/>
          <w14:textFill>
            <w14:solidFill>
              <w14:schemeClr w14:val="tx1"/>
            </w14:solidFill>
          </w14:textFill>
        </w:rPr>
        <w:t>20家</w:t>
      </w:r>
      <w:r>
        <w:rPr>
          <w:rFonts w:hint="default" w:ascii="Times New Roman" w:hAnsi="Times New Roman" w:eastAsia="楷体_GB2312" w:cs="Times New Roman"/>
          <w:b/>
          <w:bCs/>
          <w:snapToGrid w:val="0"/>
          <w:color w:val="000000" w:themeColor="text1"/>
          <w:spacing w:val="0"/>
          <w:kern w:val="0"/>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邵阳市黑宝石橡胶科技有限公司、邵阳市金美印刷包装有限公司、</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邵阳口味王科技发展有限公司、邵阳市华源羽绒科技有限公司、</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邵阳中恺钢化玻璃有限公司、邵阳保联矿业有限公司、邵阳三化有限责任公司、新邵县昆仑矿业有限公司、邵阳南方水泥有限公司、邵阳县兴昂鞋业有限公司、隆回县大华珠宝饰品有限公司、湖南省智丰塑胶制品有限公司、邵阳华杰工业科技有限公司、湖南中集新材料科技有限公司、新宁县鑫旺混凝土有限公司、城步</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fldChar w:fldCharType="begin"/>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instrText xml:space="preserve"> HYPERLINK "http://www.baidu.com/link?url=2Sn9tYnTweEdqS7QxvhO_bBUS3qCCSuaQrz6gRFzSTi8C54fn5-5FFWc42i_4eg7LchBR9dRpR5kUxp8GKch0uSYkjAtnSRydYGeyKQrK_twemneAusQ-HesHu3TxIqlKqF7qL2eJbIaKOUYwaX2u-dwiAgfNPpiQ-5leWve4BRdNXm3rHFH8IrGDP0fTTKG" \t "/home/admin/文档\\x/_blank" </w:instrTex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fldChar w:fldCharType="separate"/>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羴牧牧业有限公司、城步中大科技电盐有限责任公司、武冈市中空玻璃厂</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fldChar w:fldCharType="end"/>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，湖南和诚医药化学品有限公司，湖南隆回金杏矿业有限责任公司。</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2" w:firstLineChars="200"/>
        <w:jc w:val="both"/>
        <w:textAlignment w:val="auto"/>
        <w:rPr>
          <w:rFonts w:hint="default" w:ascii="Times New Roman" w:hAnsi="Times New Roman" w:eastAsia="楷体_GB2312" w:cs="Times New Roman"/>
          <w:b/>
          <w:bCs/>
          <w:snapToGrid w:val="0"/>
          <w:color w:val="000000" w:themeColor="text1"/>
          <w:spacing w:val="0"/>
          <w:kern w:val="0"/>
          <w:sz w:val="32"/>
          <w:szCs w:val="32"/>
          <w:lang w:eastAsia="zh-CN"/>
          <w14:textFill>
            <w14:solidFill>
              <w14:schemeClr w14:val="tx1"/>
            </w14:solidFill>
          </w14:textFill>
        </w:rPr>
      </w:pPr>
      <w:r>
        <w:rPr>
          <w:rFonts w:hint="default" w:ascii="Times New Roman" w:hAnsi="Times New Roman" w:eastAsia="楷体_GB2312" w:cs="Times New Roman"/>
          <w:b/>
          <w:bCs/>
          <w:snapToGrid w:val="0"/>
          <w:color w:val="000000" w:themeColor="text1"/>
          <w:spacing w:val="0"/>
          <w:kern w:val="0"/>
          <w:sz w:val="32"/>
          <w:szCs w:val="32"/>
          <w:lang w:eastAsia="zh-CN"/>
          <w14:textFill>
            <w14:solidFill>
              <w14:schemeClr w14:val="tx1"/>
            </w14:solidFill>
          </w14:textFill>
        </w:rPr>
        <w:t>（</w:t>
      </w:r>
      <w:r>
        <w:rPr>
          <w:rFonts w:hint="eastAsia" w:ascii="Times New Roman" w:hAnsi="Times New Roman" w:eastAsia="楷体_GB2312" w:cs="Times New Roman"/>
          <w:b/>
          <w:bCs/>
          <w:snapToGrid w:val="0"/>
          <w:color w:val="000000" w:themeColor="text1"/>
          <w:spacing w:val="0"/>
          <w:kern w:val="0"/>
          <w:sz w:val="32"/>
          <w:szCs w:val="32"/>
          <w:lang w:eastAsia="zh-CN"/>
          <w14:textFill>
            <w14:solidFill>
              <w14:schemeClr w14:val="tx1"/>
            </w14:solidFill>
          </w14:textFill>
        </w:rPr>
        <w:t>二</w:t>
      </w:r>
      <w:r>
        <w:rPr>
          <w:rFonts w:hint="default" w:ascii="Times New Roman" w:hAnsi="Times New Roman" w:eastAsia="楷体_GB2312" w:cs="Times New Roman"/>
          <w:b/>
          <w:bCs/>
          <w:snapToGrid w:val="0"/>
          <w:color w:val="000000" w:themeColor="text1"/>
          <w:spacing w:val="0"/>
          <w:kern w:val="0"/>
          <w:sz w:val="32"/>
          <w:szCs w:val="32"/>
          <w:lang w:eastAsia="zh-CN"/>
          <w14:textFill>
            <w14:solidFill>
              <w14:schemeClr w14:val="tx1"/>
            </w14:solidFill>
          </w14:textFill>
        </w:rPr>
        <w:t>）检查时间</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default"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202</w:t>
      </w:r>
      <w:r>
        <w:rPr>
          <w:rFonts w:hint="default" w:ascii="Times New Roman" w:hAnsi="Times New Roman" w:eastAsia="仿宋_GB2312" w:cs="仿宋_GB2312"/>
          <w:snapToGrid w:val="0"/>
          <w:color w:val="000000" w:themeColor="text1"/>
          <w:spacing w:val="0"/>
          <w:kern w:val="0"/>
          <w:sz w:val="32"/>
          <w:szCs w:val="32"/>
          <w:lang w:val="en" w:eastAsia="zh-CN"/>
          <w14:textFill>
            <w14:solidFill>
              <w14:schemeClr w14:val="tx1"/>
            </w14:solidFill>
          </w14:textFill>
        </w:rPr>
        <w:t>5</w:t>
      </w:r>
      <w:r>
        <w:rPr>
          <w:rFonts w:hint="default"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年4月至10月。</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2" w:firstLineChars="200"/>
        <w:jc w:val="both"/>
        <w:textAlignment w:val="auto"/>
        <w:rPr>
          <w:rFonts w:hint="default" w:ascii="Times New Roman" w:hAnsi="Times New Roman" w:eastAsia="楷体_GB2312" w:cs="Times New Roman"/>
          <w:b/>
          <w:bCs/>
          <w:snapToGrid w:val="0"/>
          <w:color w:val="000000" w:themeColor="text1"/>
          <w:spacing w:val="0"/>
          <w:kern w:val="0"/>
          <w:sz w:val="32"/>
          <w:szCs w:val="32"/>
          <w:lang w:eastAsia="zh-CN"/>
          <w14:textFill>
            <w14:solidFill>
              <w14:schemeClr w14:val="tx1"/>
            </w14:solidFill>
          </w14:textFill>
        </w:rPr>
      </w:pPr>
      <w:r>
        <w:rPr>
          <w:rFonts w:hint="default" w:ascii="Times New Roman" w:hAnsi="Times New Roman" w:eastAsia="楷体_GB2312" w:cs="Times New Roman"/>
          <w:b/>
          <w:bCs/>
          <w:snapToGrid w:val="0"/>
          <w:color w:val="000000" w:themeColor="text1"/>
          <w:spacing w:val="0"/>
          <w:kern w:val="0"/>
          <w:sz w:val="32"/>
          <w:szCs w:val="32"/>
          <w:lang w:eastAsia="zh-CN"/>
          <w14:textFill>
            <w14:solidFill>
              <w14:schemeClr w14:val="tx1"/>
            </w14:solidFill>
          </w14:textFill>
        </w:rPr>
        <w:t>（三）检查内容</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1.用人</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单位组织管理</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方面</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（1）建设项目职业病防护设施“三同时”履行情况；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（2）职业病危害因素定期检测、职业病危害现状评价以及是否与有相应资质的技术服务机构签订合同等情况；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（3）职业卫生管理机构和人员设置及履行职责情况；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（4）职业病防治责任制、隐患排查治理等制度落实情况；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（5）职业卫生教育、培训情况；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（6）职业健康监护开展及档案建立情况；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（7）职业病危害项目申报情况；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（8）与劳动者的劳动合同签订情况；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（9）职业病危害应急预案制定、演练情况；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（10）发现职业病病人或者疑似职业病人时，是否向所在地卫生健康行政部门报告及安置诊治情况；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（11）依法应检查的其他情况。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2.用人</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单位</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工作</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场所</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方面</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（1）职业病危害因素超标岗位整改情况；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（2）职业病防护设施、应急救援设施维护、检修等情况；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（3）警示标识和中文警示标牌设置情况；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（4）劳动防护用品佩戴和使用情况；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（5）报警装置、急救用品、冲洗设备、应急撤离通道和必要的泄险区等设置情况；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（6）是否有将产生职业病危害的作业转移给不具备职业病防护条件的单位和个人的情况；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（7）职业病危害隐患排查治理现场核实情况；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（8）存在放射危害因素的工作场所，是否编制评价报告，以及工作人员是否佩戴个人剂量计等情况；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（9）依法应检查的其他情况。</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2" w:firstLineChars="200"/>
        <w:jc w:val="both"/>
        <w:textAlignment w:val="auto"/>
        <w:rPr>
          <w:rFonts w:hint="eastAsia" w:ascii="Times New Roman" w:hAnsi="Times New Roman" w:eastAsia="楷体_GB2312" w:cs="Times New Roman"/>
          <w:b/>
          <w:bCs/>
          <w:snapToGrid w:val="0"/>
          <w:color w:val="000000" w:themeColor="text1"/>
          <w:spacing w:val="0"/>
          <w:kern w:val="0"/>
          <w:sz w:val="32"/>
          <w:szCs w:val="32"/>
          <w:lang w:eastAsia="zh-CN"/>
          <w14:textFill>
            <w14:solidFill>
              <w14:schemeClr w14:val="tx1"/>
            </w14:solidFill>
          </w14:textFill>
        </w:rPr>
      </w:pPr>
      <w:r>
        <w:rPr>
          <w:rFonts w:hint="eastAsia" w:ascii="Times New Roman" w:hAnsi="Times New Roman" w:eastAsia="楷体_GB2312" w:cs="Times New Roman"/>
          <w:b/>
          <w:bCs/>
          <w:snapToGrid w:val="0"/>
          <w:color w:val="000000" w:themeColor="text1"/>
          <w:spacing w:val="0"/>
          <w:kern w:val="0"/>
          <w:sz w:val="32"/>
          <w:szCs w:val="32"/>
          <w:lang w:eastAsia="zh-CN"/>
          <w14:textFill>
            <w14:solidFill>
              <w14:schemeClr w14:val="tx1"/>
            </w14:solidFill>
          </w14:textFill>
        </w:rPr>
        <w:t>（四）检查方式和频次</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用人</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单位组织</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管理方面的</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行政</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执法</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检查以书面</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资料</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为主，每年</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至少开展</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1次；</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工作</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场所的行政</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执法</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检查以重点场所、关键工艺抽查为主，必要时应进行全面检查，每年</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1-2</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次。</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16" w:firstLineChars="200"/>
        <w:jc w:val="both"/>
        <w:textAlignment w:val="auto"/>
        <w:rPr>
          <w:rFonts w:hint="eastAsia" w:ascii="黑体" w:hAnsi="黑体" w:eastAsia="黑体" w:cs="黑体"/>
          <w:snapToGrid w:val="0"/>
          <w:color w:val="000000" w:themeColor="text1"/>
          <w:spacing w:val="0"/>
          <w:kern w:val="0"/>
          <w:sz w:val="32"/>
          <w:szCs w:val="32"/>
          <w:lang w:val="en-US" w:eastAsia="zh-CN"/>
          <w14:textFill>
            <w14:solidFill>
              <w14:schemeClr w14:val="tx1"/>
            </w14:solidFill>
          </w14:textFill>
        </w:rPr>
      </w:pPr>
      <w:r>
        <w:rPr>
          <w:rFonts w:hint="eastAsia" w:ascii="黑体" w:hAnsi="黑体" w:eastAsia="黑体" w:cs="黑体"/>
          <w:snapToGrid w:val="0"/>
          <w:color w:val="000000" w:themeColor="text1"/>
          <w:spacing w:val="-6"/>
          <w:kern w:val="0"/>
          <w:sz w:val="32"/>
          <w:szCs w:val="32"/>
          <w14:textFill>
            <w14:solidFill>
              <w14:schemeClr w14:val="tx1"/>
            </w14:solidFill>
          </w14:textFill>
        </w:rPr>
        <w:t>二、</w:t>
      </w:r>
      <w:r>
        <w:rPr>
          <w:rFonts w:hint="eastAsia" w:ascii="黑体" w:hAnsi="黑体" w:eastAsia="黑体" w:cs="黑体"/>
          <w:snapToGrid w:val="0"/>
          <w:color w:val="000000" w:themeColor="text1"/>
          <w:spacing w:val="-6"/>
          <w:kern w:val="0"/>
          <w:sz w:val="32"/>
          <w:szCs w:val="32"/>
          <w:lang w:val="en-US" w:eastAsia="zh-CN"/>
          <w14:textFill>
            <w14:solidFill>
              <w14:schemeClr w14:val="tx1"/>
            </w14:solidFill>
          </w14:textFill>
        </w:rPr>
        <w:t>县（市、区）年度职业卫生行政执法检查对象抽查计划</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2" w:firstLineChars="200"/>
        <w:jc w:val="both"/>
        <w:textAlignment w:val="auto"/>
        <w:rPr>
          <w:rFonts w:hint="eastAsia" w:ascii="楷体_GB2312" w:hAnsi="楷体_GB2312" w:eastAsia="楷体_GB2312" w:cs="楷体_GB2312"/>
          <w:b/>
          <w:bCs/>
          <w:snapToGrid w:val="0"/>
          <w:color w:val="000000" w:themeColor="text1"/>
          <w:spacing w:val="0"/>
          <w:kern w:val="0"/>
          <w:sz w:val="32"/>
          <w:szCs w:val="32"/>
          <w14:textFill>
            <w14:solidFill>
              <w14:schemeClr w14:val="tx1"/>
            </w14:solidFill>
          </w14:textFill>
        </w:rPr>
      </w:pPr>
      <w:r>
        <w:rPr>
          <w:rFonts w:hint="eastAsia" w:ascii="楷体_GB2312" w:hAnsi="楷体_GB2312" w:eastAsia="楷体_GB2312" w:cs="楷体_GB2312"/>
          <w:b/>
          <w:bCs/>
          <w:snapToGrid w:val="0"/>
          <w:color w:val="000000" w:themeColor="text1"/>
          <w:spacing w:val="0"/>
          <w:kern w:val="0"/>
          <w:sz w:val="32"/>
          <w:szCs w:val="32"/>
          <w:lang w:eastAsia="zh-CN"/>
          <w14:textFill>
            <w14:solidFill>
              <w14:schemeClr w14:val="tx1"/>
            </w14:solidFill>
          </w14:textFill>
        </w:rPr>
        <w:t>（一）</w:t>
      </w:r>
      <w:r>
        <w:rPr>
          <w:rFonts w:hint="eastAsia" w:ascii="楷体_GB2312" w:hAnsi="楷体_GB2312" w:eastAsia="楷体_GB2312" w:cs="楷体_GB2312"/>
          <w:b/>
          <w:bCs/>
          <w:snapToGrid w:val="0"/>
          <w:color w:val="000000" w:themeColor="text1"/>
          <w:spacing w:val="0"/>
          <w:kern w:val="0"/>
          <w:sz w:val="32"/>
          <w:szCs w:val="32"/>
          <w14:textFill>
            <w14:solidFill>
              <w14:schemeClr w14:val="tx1"/>
            </w14:solidFill>
          </w14:textFill>
        </w:rPr>
        <w:t>抽查地区、数量与方式</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抽查县</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市</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区</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卫生健康</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行政</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部门计划执法对象</w:t>
      </w:r>
      <w:r>
        <w:rPr>
          <w:rFonts w:hint="eastAsia" w:ascii="Times New Roman" w:hAnsi="Times New Roman" w:eastAsia="仿宋_GB2312" w:cs="仿宋_GB2312"/>
          <w:snapToGrid w:val="0"/>
          <w:color w:val="000000" w:themeColor="text1"/>
          <w:spacing w:val="0"/>
          <w:kern w:val="0"/>
          <w:sz w:val="32"/>
          <w:szCs w:val="32"/>
          <w:lang w:val="en" w:eastAsia="zh-CN"/>
          <w14:textFill>
            <w14:solidFill>
              <w14:schemeClr w14:val="tx1"/>
            </w14:solidFill>
          </w14:textFill>
        </w:rPr>
        <w:t>1</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0家以上，</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并同步对</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县市区卫生健康</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行政</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部门年度行政检查计划的执行情况进行督导。</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抽查工作采用</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双随机</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暗访暗查的方式进行。</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2" w:firstLineChars="200"/>
        <w:jc w:val="both"/>
        <w:textAlignment w:val="auto"/>
        <w:rPr>
          <w:rFonts w:hint="eastAsia" w:ascii="楷体_GB2312" w:hAnsi="楷体_GB2312" w:eastAsia="楷体_GB2312" w:cs="楷体_GB2312"/>
          <w:b/>
          <w:bCs/>
          <w:snapToGrid w:val="0"/>
          <w:color w:val="000000" w:themeColor="text1"/>
          <w:spacing w:val="0"/>
          <w:kern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spacing w:val="0"/>
          <w:kern w:val="0"/>
          <w:sz w:val="32"/>
          <w:szCs w:val="32"/>
          <w:lang w:eastAsia="zh-CN"/>
          <w14:textFill>
            <w14:solidFill>
              <w14:schemeClr w14:val="tx1"/>
            </w14:solidFill>
          </w14:textFill>
        </w:rPr>
        <w:t>（二）抽查重点内容</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一是</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查阅用人单位的职业卫生档案，县（市、区）卫生监督部门是否下达监督意见书，用人单位是否按要求及时整改到位。基层职业卫生监督协管机构是否开展职业卫生巡查或协查。二是建立并落实职业病防治责任制情况。三</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是</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职业卫生管理机构或职业卫生管理人员配置情况。四</w:t>
      </w:r>
      <w:r>
        <w:rPr>
          <w:rFonts w:hint="eastAsia" w:ascii="Times New Roman" w:hAnsi="Times New Roman" w:eastAsia="仿宋_GB2312" w:cs="仿宋_GB2312"/>
          <w:snapToGrid w:val="0"/>
          <w:color w:val="000000" w:themeColor="text1"/>
          <w:spacing w:val="0"/>
          <w:kern w:val="0"/>
          <w:sz w:val="32"/>
          <w:szCs w:val="32"/>
          <w14:textFill>
            <w14:solidFill>
              <w14:schemeClr w14:val="tx1"/>
            </w14:solidFill>
          </w14:textFill>
        </w:rPr>
        <w:t>是</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工作场所职业病危害因素检测、现状评价和</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建设</w:t>
      </w: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项目职业病防护设施“三同时”落实情况。五是技术服务合同是否与具备相应资质的机构签订。技术服务报告信息是否上传到《职业卫生技术服务机构管理信息系统》，是否存在需要进行延伸检查的问题。</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2" w:firstLineChars="200"/>
        <w:jc w:val="both"/>
        <w:textAlignment w:val="auto"/>
        <w:rPr>
          <w:rFonts w:hint="eastAsia" w:ascii="楷体_GB2312" w:hAnsi="楷体_GB2312" w:eastAsia="楷体_GB2312" w:cs="楷体_GB2312"/>
          <w:b/>
          <w:bCs/>
          <w:snapToGrid w:val="0"/>
          <w:color w:val="000000" w:themeColor="text1"/>
          <w:spacing w:val="0"/>
          <w:kern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spacing w:val="0"/>
          <w:kern w:val="0"/>
          <w:sz w:val="32"/>
          <w:szCs w:val="32"/>
          <w:lang w:eastAsia="zh-CN"/>
          <w14:textFill>
            <w14:solidFill>
              <w14:schemeClr w14:val="tx1"/>
            </w14:solidFill>
          </w14:textFill>
        </w:rPr>
        <w:t>（三）抽查方式和频次</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对抽查对象的行政执法检查以书面资料为主，每年开展1次，工作场所职业病危害因素检测报告显示有工作岗位存在高毒物品超标或其它危害因素严重超标，或职业健康体检报告有</w:t>
      </w:r>
      <w:r>
        <w:rPr>
          <w:rFonts w:hint="eastAsia" w:ascii="Times New Roman" w:hAnsi="Times New Roman" w:eastAsia="仿宋_GB2312" w:cs="仿宋_GB2312"/>
          <w:snapToGrid w:val="0"/>
          <w:color w:val="000000" w:themeColor="text1"/>
          <w:spacing w:val="-6"/>
          <w:kern w:val="0"/>
          <w:sz w:val="32"/>
          <w:szCs w:val="32"/>
          <w:lang w:eastAsia="zh-CN"/>
          <w14:textFill>
            <w14:solidFill>
              <w14:schemeClr w14:val="tx1"/>
            </w14:solidFill>
          </w14:textFill>
        </w:rPr>
        <w:t>劳动者患有职业病或疑似职业病的，应对工作场所进行延伸检查</w:t>
      </w:r>
      <w:r>
        <w:rPr>
          <w:rFonts w:hint="eastAsia" w:ascii="Times New Roman" w:hAnsi="Times New Roman" w:eastAsia="仿宋_GB2312" w:cs="仿宋_GB2312"/>
          <w:snapToGrid w:val="0"/>
          <w:color w:val="000000" w:themeColor="text1"/>
          <w:spacing w:val="0"/>
          <w:kern w:val="0"/>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2" w:firstLineChars="200"/>
        <w:jc w:val="both"/>
        <w:textAlignment w:val="auto"/>
        <w:rPr>
          <w:rFonts w:hint="eastAsia" w:ascii="楷体_GB2312" w:hAnsi="楷体_GB2312" w:eastAsia="楷体_GB2312" w:cs="楷体_GB2312"/>
          <w:b/>
          <w:bCs/>
          <w:snapToGrid w:val="0"/>
          <w:color w:val="000000" w:themeColor="text1"/>
          <w:spacing w:val="0"/>
          <w:kern w:val="0"/>
          <w:sz w:val="32"/>
          <w:szCs w:val="32"/>
          <w:lang w:eastAsia="zh-CN"/>
          <w14:textFill>
            <w14:solidFill>
              <w14:schemeClr w14:val="tx1"/>
            </w14:solidFill>
          </w14:textFill>
        </w:rPr>
      </w:pPr>
      <w:r>
        <w:rPr>
          <w:rFonts w:hint="eastAsia" w:ascii="楷体_GB2312" w:hAnsi="楷体_GB2312" w:eastAsia="楷体_GB2312" w:cs="楷体_GB2312"/>
          <w:b/>
          <w:bCs/>
          <w:snapToGrid w:val="0"/>
          <w:color w:val="000000" w:themeColor="text1"/>
          <w:spacing w:val="0"/>
          <w:kern w:val="0"/>
          <w:sz w:val="32"/>
          <w:szCs w:val="32"/>
          <w:lang w:eastAsia="zh-CN"/>
          <w14:textFill>
            <w14:solidFill>
              <w14:schemeClr w14:val="tx1"/>
            </w14:solidFill>
          </w14:textFill>
        </w:rPr>
        <w:t>（四）处理方式</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14:textFill>
            <w14:solidFill>
              <w14:schemeClr w14:val="tx1"/>
            </w14:solidFill>
          </w14:textFill>
        </w:rPr>
        <w:t>监督执法人员应将职业卫生工作抽查情况向当地卫生监督部门和用人单位反馈并督促整改，如存在职业卫生违法违规行为的，应责令当地卫生监督部门立案查处。</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黑体" w:hAnsi="黑体" w:eastAsia="黑体" w:cs="黑体"/>
          <w:snapToGrid w:val="0"/>
          <w:color w:val="000000" w:themeColor="text1"/>
          <w:spacing w:val="0"/>
          <w:kern w:val="0"/>
          <w:sz w:val="32"/>
          <w:szCs w:val="32"/>
          <w:lang w:eastAsia="zh-CN"/>
          <w14:textFill>
            <w14:solidFill>
              <w14:schemeClr w14:val="tx1"/>
            </w14:solidFill>
          </w14:textFill>
        </w:rPr>
      </w:pPr>
      <w:r>
        <w:rPr>
          <w:rFonts w:hint="eastAsia" w:ascii="黑体" w:hAnsi="黑体" w:eastAsia="黑体" w:cs="黑体"/>
          <w:snapToGrid w:val="0"/>
          <w:color w:val="000000" w:themeColor="text1"/>
          <w:spacing w:val="0"/>
          <w:kern w:val="0"/>
          <w:sz w:val="32"/>
          <w:szCs w:val="32"/>
          <w14:textFill>
            <w14:solidFill>
              <w14:schemeClr w14:val="tx1"/>
            </w14:solidFill>
          </w14:textFill>
        </w:rPr>
        <w:t>三、</w:t>
      </w:r>
      <w:r>
        <w:rPr>
          <w:rFonts w:hint="eastAsia" w:ascii="黑体" w:hAnsi="黑体" w:eastAsia="黑体" w:cs="黑体"/>
          <w:snapToGrid w:val="0"/>
          <w:color w:val="000000" w:themeColor="text1"/>
          <w:spacing w:val="0"/>
          <w:kern w:val="0"/>
          <w:sz w:val="32"/>
          <w:szCs w:val="32"/>
          <w:lang w:eastAsia="zh-CN"/>
          <w14:textFill>
            <w14:solidFill>
              <w14:schemeClr w14:val="tx1"/>
            </w14:solidFill>
          </w14:textFill>
        </w:rPr>
        <w:t>职业卫生“双随机”监督抽查计划</w:t>
      </w:r>
    </w:p>
    <w:p>
      <w:pPr>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snapToGrid w:val="0"/>
          <w:color w:val="000000" w:themeColor="text1"/>
          <w:spacing w:val="0"/>
          <w:kern w:val="0"/>
          <w:sz w:val="32"/>
          <w:szCs w:val="32"/>
          <w:lang w:val="en-US" w:eastAsia="zh-CN" w:bidi="ar-SA"/>
          <w14:textFill>
            <w14:solidFill>
              <w14:schemeClr w14:val="tx1"/>
            </w14:solidFill>
          </w14:textFill>
        </w:rPr>
      </w:pPr>
      <w:r>
        <w:rPr>
          <w:rFonts w:hint="eastAsia" w:ascii="Times New Roman" w:hAnsi="Times New Roman" w:eastAsia="仿宋_GB2312" w:cs="仿宋_GB2312"/>
          <w:snapToGrid w:val="0"/>
          <w:color w:val="000000" w:themeColor="text1"/>
          <w:spacing w:val="0"/>
          <w:kern w:val="0"/>
          <w:sz w:val="32"/>
          <w:szCs w:val="32"/>
          <w:lang w:val="en-US" w:eastAsia="zh-CN" w:bidi="ar-SA"/>
          <w14:textFill>
            <w14:solidFill>
              <w14:schemeClr w14:val="tx1"/>
            </w14:solidFill>
          </w14:textFill>
        </w:rPr>
        <w:t>按照国家卫生健康委员会职业卫生“双随机”工作安排的有关要求，开展职业健康检查机构和职业卫生技术服务机构执法检查工作。</w:t>
      </w:r>
    </w:p>
    <w:p>
      <w:pPr>
        <w:pStyle w:val="2"/>
        <w:rPr>
          <w:rFonts w:hint="eastAsia" w:ascii="Times New Roman" w:hAnsi="Times New Roman" w:eastAsia="仿宋_GB2312" w:cs="仿宋_GB2312"/>
          <w:snapToGrid w:val="0"/>
          <w:color w:val="000000" w:themeColor="text1"/>
          <w:spacing w:val="0"/>
          <w:kern w:val="0"/>
          <w:sz w:val="32"/>
          <w:szCs w:val="32"/>
          <w:lang w:val="en-US" w:eastAsia="zh-CN" w:bidi="ar-SA"/>
          <w14:textFill>
            <w14:solidFill>
              <w14:schemeClr w14:val="tx1"/>
            </w14:solidFill>
          </w14:textFill>
        </w:rPr>
      </w:pPr>
    </w:p>
    <w:p>
      <w:pPr>
        <w:pStyle w:val="2"/>
        <w:rPr>
          <w:rFonts w:hint="eastAsia" w:ascii="Times New Roman" w:hAnsi="Times New Roman" w:eastAsia="仿宋_GB2312" w:cs="仿宋_GB2312"/>
          <w:snapToGrid w:val="0"/>
          <w:color w:val="000000" w:themeColor="text1"/>
          <w:spacing w:val="0"/>
          <w:kern w:val="0"/>
          <w:sz w:val="32"/>
          <w:szCs w:val="32"/>
          <w:lang w:val="en-US" w:eastAsia="zh-CN" w:bidi="ar-SA"/>
          <w14:textFill>
            <w14:solidFill>
              <w14:schemeClr w14:val="tx1"/>
            </w14:solidFill>
          </w14:textFill>
        </w:rPr>
      </w:pPr>
    </w:p>
    <w:p>
      <w:pPr>
        <w:pStyle w:val="2"/>
        <w:rPr>
          <w:rFonts w:hint="eastAsia" w:ascii="Times New Roman" w:hAnsi="Times New Roman" w:eastAsia="仿宋_GB2312" w:cs="仿宋_GB2312"/>
          <w:snapToGrid w:val="0"/>
          <w:color w:val="000000" w:themeColor="text1"/>
          <w:spacing w:val="0"/>
          <w:kern w:val="0"/>
          <w:sz w:val="32"/>
          <w:szCs w:val="32"/>
          <w:lang w:val="en-US" w:eastAsia="zh-CN" w:bidi="ar-SA"/>
          <w14:textFill>
            <w14:solidFill>
              <w14:schemeClr w14:val="tx1"/>
            </w14:solidFill>
          </w14:textFill>
        </w:rPr>
      </w:pPr>
    </w:p>
    <w:p>
      <w:pPr>
        <w:pStyle w:val="2"/>
        <w:rPr>
          <w:rFonts w:hint="eastAsia" w:ascii="Times New Roman" w:hAnsi="Times New Roman" w:eastAsia="仿宋_GB2312" w:cs="仿宋_GB2312"/>
          <w:snapToGrid w:val="0"/>
          <w:color w:val="000000" w:themeColor="text1"/>
          <w:spacing w:val="0"/>
          <w:kern w:val="0"/>
          <w:sz w:val="32"/>
          <w:szCs w:val="32"/>
          <w:lang w:val="en-US" w:eastAsia="zh-CN" w:bidi="ar-SA"/>
          <w14:textFill>
            <w14:solidFill>
              <w14:schemeClr w14:val="tx1"/>
            </w14:solidFill>
          </w14:textFill>
        </w:rPr>
      </w:pPr>
    </w:p>
    <w:p>
      <w:pPr>
        <w:pStyle w:val="2"/>
        <w:rPr>
          <w:rFonts w:hint="eastAsia" w:ascii="Times New Roman" w:hAnsi="Times New Roman" w:eastAsia="仿宋_GB2312" w:cs="仿宋_GB2312"/>
          <w:snapToGrid w:val="0"/>
          <w:color w:val="000000" w:themeColor="text1"/>
          <w:spacing w:val="0"/>
          <w:kern w:val="0"/>
          <w:sz w:val="32"/>
          <w:szCs w:val="32"/>
          <w:lang w:val="en-US" w:eastAsia="zh-CN" w:bidi="ar-SA"/>
          <w14:textFill>
            <w14:solidFill>
              <w14:schemeClr w14:val="tx1"/>
            </w14:solidFill>
          </w14:textFill>
        </w:rPr>
      </w:pPr>
    </w:p>
    <w:p>
      <w:pPr>
        <w:pStyle w:val="2"/>
        <w:rPr>
          <w:rFonts w:hint="eastAsia" w:ascii="Times New Roman" w:hAnsi="Times New Roman" w:eastAsia="仿宋_GB2312" w:cs="仿宋_GB2312"/>
          <w:snapToGrid w:val="0"/>
          <w:color w:val="000000" w:themeColor="text1"/>
          <w:spacing w:val="0"/>
          <w:kern w:val="0"/>
          <w:sz w:val="32"/>
          <w:szCs w:val="32"/>
          <w:lang w:val="en-US" w:eastAsia="zh-CN" w:bidi="ar-SA"/>
          <w14:textFill>
            <w14:solidFill>
              <w14:schemeClr w14:val="tx1"/>
            </w14:solidFill>
          </w14:textFill>
        </w:rPr>
      </w:pPr>
    </w:p>
    <w:p>
      <w:pPr>
        <w:pStyle w:val="2"/>
        <w:rPr>
          <w:rFonts w:hint="eastAsia" w:ascii="Times New Roman" w:hAnsi="Times New Roman" w:eastAsia="仿宋_GB2312" w:cs="仿宋_GB2312"/>
          <w:snapToGrid w:val="0"/>
          <w:color w:val="000000" w:themeColor="text1"/>
          <w:spacing w:val="0"/>
          <w:kern w:val="0"/>
          <w:sz w:val="32"/>
          <w:szCs w:val="32"/>
          <w:lang w:val="en-US" w:eastAsia="zh-CN" w:bidi="ar-SA"/>
          <w14:textFill>
            <w14:solidFill>
              <w14:schemeClr w14:val="tx1"/>
            </w14:solidFill>
          </w14:textFill>
        </w:rPr>
      </w:pPr>
    </w:p>
    <w:p>
      <w:pPr>
        <w:pStyle w:val="2"/>
        <w:rPr>
          <w:rFonts w:hint="eastAsia" w:ascii="Times New Roman" w:hAnsi="Times New Roman" w:eastAsia="仿宋_GB2312" w:cs="仿宋_GB2312"/>
          <w:snapToGrid w:val="0"/>
          <w:color w:val="000000" w:themeColor="text1"/>
          <w:spacing w:val="0"/>
          <w:kern w:val="0"/>
          <w:sz w:val="32"/>
          <w:szCs w:val="32"/>
          <w:lang w:val="en-US" w:eastAsia="zh-CN" w:bidi="ar-SA"/>
          <w14:textFill>
            <w14:solidFill>
              <w14:schemeClr w14:val="tx1"/>
            </w14:solidFill>
          </w14:textFill>
        </w:rPr>
      </w:pPr>
    </w:p>
    <w:p>
      <w:pPr>
        <w:pStyle w:val="2"/>
        <w:rPr>
          <w:rFonts w:hint="eastAsia" w:ascii="Times New Roman" w:hAnsi="Times New Roman" w:eastAsia="仿宋_GB2312" w:cs="仿宋_GB2312"/>
          <w:snapToGrid w:val="0"/>
          <w:color w:val="000000" w:themeColor="text1"/>
          <w:spacing w:val="0"/>
          <w:kern w:val="0"/>
          <w:sz w:val="32"/>
          <w:szCs w:val="32"/>
          <w:lang w:val="en-US" w:eastAsia="zh-CN" w:bidi="ar-SA"/>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snapToGrid/>
        <w:spacing w:after="0" w:line="580" w:lineRule="exact"/>
        <w:ind w:left="0" w:right="0"/>
        <w:jc w:val="both"/>
        <w:textAlignment w:val="auto"/>
        <w:rPr>
          <w:rFonts w:hint="default" w:ascii="Times New Roman" w:hAnsi="Times New Roman" w:eastAsia="黑体" w:cs="Times New Roman"/>
          <w:snapToGrid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黑体" w:cs="Times New Roman"/>
          <w:snapToGrid w:val="0"/>
          <w:color w:val="000000" w:themeColor="text1"/>
          <w:spacing w:val="0"/>
          <w:kern w:val="0"/>
          <w:sz w:val="32"/>
          <w:szCs w:val="32"/>
          <w:lang w:eastAsia="zh-CN"/>
          <w14:textFill>
            <w14:solidFill>
              <w14:schemeClr w14:val="tx1"/>
            </w14:solidFill>
          </w14:textFill>
        </w:rPr>
        <w:t>附件</w:t>
      </w:r>
      <w:r>
        <w:rPr>
          <w:rFonts w:hint="default" w:ascii="Times New Roman" w:hAnsi="Times New Roman" w:eastAsia="黑体" w:cs="Times New Roman"/>
          <w:snapToGrid w:val="0"/>
          <w:color w:val="000000" w:themeColor="text1"/>
          <w:spacing w:val="0"/>
          <w:kern w:val="0"/>
          <w:sz w:val="32"/>
          <w:szCs w:val="32"/>
          <w:lang w:val="en-US" w:eastAsia="zh-CN"/>
          <w14:textFill>
            <w14:solidFill>
              <w14:schemeClr w14:val="tx1"/>
            </w14:solidFill>
          </w14:textFill>
        </w:rPr>
        <w:t>2</w:t>
      </w:r>
    </w:p>
    <w:p>
      <w:pPr>
        <w:keepNext w:val="0"/>
        <w:keepLines w:val="0"/>
        <w:pageBreakBefore w:val="0"/>
        <w:widowControl w:val="0"/>
        <w:kinsoku/>
        <w:wordWrap/>
        <w:overflowPunct w:val="0"/>
        <w:topLinePunct w:val="0"/>
        <w:autoSpaceDE w:val="0"/>
        <w:autoSpaceDN w:val="0"/>
        <w:bidi w:val="0"/>
        <w:adjustRightInd/>
        <w:snapToGrid/>
        <w:spacing w:line="539"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snapToGrid w:val="0"/>
          <w:color w:val="000000" w:themeColor="text1"/>
          <w:spacing w:val="0"/>
          <w:kern w:val="0"/>
          <w:sz w:val="44"/>
          <w:szCs w:val="44"/>
          <w:lang w:val="en-US" w:eastAsia="zh-CN"/>
          <w14:textFill>
            <w14:solidFill>
              <w14:schemeClr w14:val="tx1"/>
            </w14:solidFill>
          </w14:textFill>
        </w:rPr>
      </w:pPr>
      <w:r>
        <w:rPr>
          <w:rFonts w:hint="default" w:ascii="方正小标宋简体" w:hAnsi="方正小标宋简体" w:eastAsia="方正小标宋简体" w:cs="方正小标宋简体"/>
          <w:snapToGrid w:val="0"/>
          <w:color w:val="000000" w:themeColor="text1"/>
          <w:spacing w:val="0"/>
          <w:kern w:val="0"/>
          <w:sz w:val="44"/>
          <w:szCs w:val="44"/>
          <w:lang w:val="en-US" w:eastAsia="zh-CN"/>
          <w14:textFill>
            <w14:solidFill>
              <w14:schemeClr w14:val="tx1"/>
            </w14:solidFill>
          </w14:textFill>
        </w:rPr>
        <w:t>邵阳市卫生健康委员会</w:t>
      </w:r>
    </w:p>
    <w:p>
      <w:pPr>
        <w:keepNext w:val="0"/>
        <w:keepLines w:val="0"/>
        <w:pageBreakBefore w:val="0"/>
        <w:widowControl w:val="0"/>
        <w:kinsoku/>
        <w:wordWrap/>
        <w:overflowPunct w:val="0"/>
        <w:topLinePunct w:val="0"/>
        <w:autoSpaceDE w:val="0"/>
        <w:autoSpaceDN w:val="0"/>
        <w:bidi w:val="0"/>
        <w:adjustRightInd/>
        <w:snapToGrid/>
        <w:spacing w:line="539"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snapToGrid w:val="0"/>
          <w:color w:val="000000" w:themeColor="text1"/>
          <w:spacing w:val="0"/>
          <w:kern w:val="0"/>
          <w:sz w:val="44"/>
          <w:szCs w:val="44"/>
          <w:lang w:val="en-US" w:eastAsia="zh-CN"/>
          <w14:textFill>
            <w14:solidFill>
              <w14:schemeClr w14:val="tx1"/>
            </w14:solidFill>
          </w14:textFill>
        </w:rPr>
      </w:pPr>
      <w:r>
        <w:rPr>
          <w:rFonts w:hint="default" w:ascii="方正小标宋简体" w:hAnsi="方正小标宋简体" w:eastAsia="方正小标宋简体" w:cs="方正小标宋简体"/>
          <w:snapToGrid w:val="0"/>
          <w:color w:val="000000" w:themeColor="text1"/>
          <w:spacing w:val="0"/>
          <w:kern w:val="0"/>
          <w:sz w:val="44"/>
          <w:szCs w:val="44"/>
          <w:lang w:val="en-US" w:eastAsia="zh-CN"/>
          <w14:textFill>
            <w14:solidFill>
              <w14:schemeClr w14:val="tx1"/>
            </w14:solidFill>
          </w14:textFill>
        </w:rPr>
        <w:t>202</w:t>
      </w:r>
      <w:r>
        <w:rPr>
          <w:rFonts w:hint="default" w:ascii="方正小标宋简体" w:hAnsi="方正小标宋简体" w:eastAsia="方正小标宋简体" w:cs="方正小标宋简体"/>
          <w:snapToGrid w:val="0"/>
          <w:color w:val="000000" w:themeColor="text1"/>
          <w:spacing w:val="0"/>
          <w:kern w:val="0"/>
          <w:sz w:val="44"/>
          <w:szCs w:val="44"/>
          <w:lang w:val="en" w:eastAsia="zh-CN"/>
          <w14:textFill>
            <w14:solidFill>
              <w14:schemeClr w14:val="tx1"/>
            </w14:solidFill>
          </w14:textFill>
        </w:rPr>
        <w:t>5</w:t>
      </w:r>
      <w:r>
        <w:rPr>
          <w:rFonts w:hint="default" w:ascii="方正小标宋简体" w:hAnsi="方正小标宋简体" w:eastAsia="方正小标宋简体" w:cs="方正小标宋简体"/>
          <w:snapToGrid w:val="0"/>
          <w:color w:val="000000" w:themeColor="text1"/>
          <w:spacing w:val="0"/>
          <w:kern w:val="0"/>
          <w:sz w:val="44"/>
          <w:szCs w:val="44"/>
          <w:lang w:val="en-US" w:eastAsia="zh-CN"/>
          <w14:textFill>
            <w14:solidFill>
              <w14:schemeClr w14:val="tx1"/>
            </w14:solidFill>
          </w14:textFill>
        </w:rPr>
        <w:t>年度职业卫生行政执法检查计划表</w:t>
      </w:r>
    </w:p>
    <w:p>
      <w:pPr>
        <w:pStyle w:val="2"/>
        <w:rPr>
          <w:rFonts w:hint="default"/>
          <w:lang w:val="en-US" w:eastAsia="zh-CN"/>
        </w:rPr>
      </w:pPr>
    </w:p>
    <w:tbl>
      <w:tblPr>
        <w:tblStyle w:val="8"/>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5194"/>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4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20" w:lineRule="exact"/>
              <w:jc w:val="center"/>
              <w:textAlignment w:val="auto"/>
              <w:rPr>
                <w:rFonts w:hint="default" w:ascii="Times New Roman" w:hAnsi="Times New Roman" w:eastAsia="黑体"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黑体" w:cs="Times New Roman"/>
                <w:snapToGrid w:val="0"/>
                <w:color w:val="000000" w:themeColor="text1"/>
                <w:spacing w:val="0"/>
                <w:kern w:val="0"/>
                <w:sz w:val="30"/>
                <w:szCs w:val="30"/>
                <w:lang w:val="en-US" w:eastAsia="zh-CN"/>
                <w14:textFill>
                  <w14:solidFill>
                    <w14:schemeClr w14:val="tx1"/>
                  </w14:solidFill>
                </w14:textFill>
              </w:rPr>
              <w:t>时间</w:t>
            </w:r>
          </w:p>
        </w:tc>
        <w:tc>
          <w:tcPr>
            <w:tcW w:w="519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20" w:lineRule="exact"/>
              <w:jc w:val="center"/>
              <w:textAlignment w:val="auto"/>
              <w:rPr>
                <w:rFonts w:hint="default" w:ascii="Times New Roman" w:hAnsi="Times New Roman" w:eastAsia="黑体"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黑体" w:cs="Times New Roman"/>
                <w:snapToGrid w:val="0"/>
                <w:color w:val="000000" w:themeColor="text1"/>
                <w:spacing w:val="0"/>
                <w:kern w:val="0"/>
                <w:sz w:val="30"/>
                <w:szCs w:val="30"/>
                <w:lang w:val="en-US" w:eastAsia="zh-CN"/>
                <w14:textFill>
                  <w14:solidFill>
                    <w14:schemeClr w14:val="tx1"/>
                  </w14:solidFill>
                </w14:textFill>
              </w:rPr>
              <w:t>单位</w:t>
            </w:r>
          </w:p>
        </w:tc>
        <w:tc>
          <w:tcPr>
            <w:tcW w:w="3323"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20" w:lineRule="exact"/>
              <w:jc w:val="center"/>
              <w:textAlignment w:val="auto"/>
              <w:rPr>
                <w:rFonts w:hint="default" w:ascii="Times New Roman" w:hAnsi="Times New Roman" w:eastAsia="黑体"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黑体" w:cs="Times New Roman"/>
                <w:snapToGrid w:val="0"/>
                <w:color w:val="000000" w:themeColor="text1"/>
                <w:spacing w:val="0"/>
                <w:kern w:val="0"/>
                <w:sz w:val="30"/>
                <w:szCs w:val="30"/>
                <w:lang w:val="en-US" w:eastAsia="zh-CN"/>
                <w14:textFill>
                  <w14:solidFill>
                    <w14:schemeClr w14:val="tx1"/>
                  </w14:solidFill>
                </w14:textFill>
              </w:rPr>
              <w:t>检查人员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94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20" w:lineRule="exact"/>
              <w:ind w:right="-46" w:rightChars="-22"/>
              <w:jc w:val="center"/>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4月</w:t>
            </w:r>
          </w:p>
        </w:tc>
        <w:tc>
          <w:tcPr>
            <w:tcW w:w="519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邵阳市华源羽绒科技有限公司</w:t>
            </w:r>
          </w:p>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t>邵阳市黑宝石橡胶科技有限公司</w:t>
            </w:r>
          </w:p>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t>邵阳华杰工业科技有限公司</w:t>
            </w:r>
          </w:p>
        </w:tc>
        <w:tc>
          <w:tcPr>
            <w:tcW w:w="3323"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郭林峰、王永芳、刘钢、彭卉、马凯威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4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20" w:lineRule="exact"/>
              <w:ind w:right="-46" w:rightChars="-22"/>
              <w:jc w:val="center"/>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5月</w:t>
            </w:r>
          </w:p>
        </w:tc>
        <w:tc>
          <w:tcPr>
            <w:tcW w:w="519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t>邵阳市金美印刷包装有限公司</w:t>
            </w:r>
          </w:p>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val="en"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t>武冈市中空玻璃厂</w:t>
            </w:r>
          </w:p>
        </w:tc>
        <w:tc>
          <w:tcPr>
            <w:tcW w:w="3323"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陆海涛、王永芳、刘钢、彭卉、马凯威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94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20" w:lineRule="exact"/>
              <w:ind w:right="-46" w:rightChars="-22"/>
              <w:jc w:val="center"/>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6月</w:t>
            </w:r>
          </w:p>
        </w:tc>
        <w:tc>
          <w:tcPr>
            <w:tcW w:w="519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邵阳口味王科技发展有限公司</w:t>
            </w:r>
          </w:p>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t>邵阳中恺钢化玻璃有限公司</w:t>
            </w:r>
          </w:p>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t>邵阳保联矿业有限公司</w:t>
            </w:r>
          </w:p>
        </w:tc>
        <w:tc>
          <w:tcPr>
            <w:tcW w:w="3323"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郭林峰、王永芳、刘钢、彭卉、马凯威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94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20" w:lineRule="exact"/>
              <w:ind w:right="-46" w:rightChars="-22"/>
              <w:jc w:val="center"/>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7月</w:t>
            </w:r>
          </w:p>
        </w:tc>
        <w:tc>
          <w:tcPr>
            <w:tcW w:w="519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t>隆回县大华珠宝饰品有限公司</w:t>
            </w:r>
          </w:p>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t>湖南省智丰塑胶制品有限公司</w:t>
            </w:r>
          </w:p>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t>湖南隆回金杏矿业有限责任公司</w:t>
            </w:r>
          </w:p>
        </w:tc>
        <w:tc>
          <w:tcPr>
            <w:tcW w:w="3323"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陆海涛、王永芳、刘钢、彭卉、马凯威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94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20" w:lineRule="exact"/>
              <w:ind w:right="-46" w:rightChars="-22"/>
              <w:jc w:val="center"/>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8月</w:t>
            </w:r>
          </w:p>
        </w:tc>
        <w:tc>
          <w:tcPr>
            <w:tcW w:w="519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t>湖南中集新材料科技有限公司</w:t>
            </w:r>
          </w:p>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t>邵阳县兴昂鞋业有限公司</w:t>
            </w:r>
          </w:p>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t>新宁县鑫旺混凝土有限公司</w:t>
            </w:r>
          </w:p>
        </w:tc>
        <w:tc>
          <w:tcPr>
            <w:tcW w:w="3323"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郭林峰、王永芳、刘钢、彭卉、马凯威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4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20" w:lineRule="exact"/>
              <w:ind w:right="-46" w:rightChars="-22"/>
              <w:jc w:val="center"/>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9月</w:t>
            </w:r>
          </w:p>
        </w:tc>
        <w:tc>
          <w:tcPr>
            <w:tcW w:w="519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t>邵阳南方水泥有限公司</w:t>
            </w:r>
          </w:p>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t>城步</w:t>
            </w: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fldChar w:fldCharType="begin"/>
            </w: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instrText xml:space="preserve"> HYPERLINK "http://www.baidu.com/link?url=2Sn9tYnTweEdqS7QxvhO_bBUS3qCCSuaQrz6gRFzSTi8C54fn5-5FFWc42i_4eg7LchBR9dRpR5kUxp8GKch0uSYkjAtnSRydYGeyKQrK_twemneAusQ-HesHu3TxIqlKqF7qL2eJbIaKOUYwaX2u-dwiAgfNPpiQ-5leWve4BRdNXm3rHFH8IrGDP0fTTKG" \t "/home/admin/文档\\x/_blank" </w:instrText>
            </w: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fldChar w:fldCharType="separate"/>
            </w:r>
            <w:r>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t>羴牧牧业有限公司</w:t>
            </w:r>
          </w:p>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t>城步中大科技电盐有限责任公司</w:t>
            </w: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fldChar w:fldCharType="end"/>
            </w:r>
          </w:p>
        </w:tc>
        <w:tc>
          <w:tcPr>
            <w:tcW w:w="3323"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陆海涛、王永芳、刘钢、彭卉、马凯威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94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20" w:lineRule="exact"/>
              <w:ind w:right="-46" w:rightChars="-22"/>
              <w:jc w:val="center"/>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10月</w:t>
            </w:r>
          </w:p>
        </w:tc>
        <w:tc>
          <w:tcPr>
            <w:tcW w:w="519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t>邵阳三化有限责任公司</w:t>
            </w:r>
          </w:p>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t>湖南和诚医药化学品有限公司</w:t>
            </w:r>
          </w:p>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t>新邵县昆仑矿业有限公司</w:t>
            </w:r>
          </w:p>
        </w:tc>
        <w:tc>
          <w:tcPr>
            <w:tcW w:w="3323"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郭林峰、王永芳、刘钢、彭卉、马凯威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4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20" w:lineRule="exact"/>
              <w:ind w:right="-46" w:rightChars="-22"/>
              <w:jc w:val="center"/>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11月</w:t>
            </w:r>
          </w:p>
        </w:tc>
        <w:tc>
          <w:tcPr>
            <w:tcW w:w="519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对县市区职业卫生监督工作开展督导</w:t>
            </w:r>
          </w:p>
        </w:tc>
        <w:tc>
          <w:tcPr>
            <w:tcW w:w="3323"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郭林峰、王永芳、刘钢、彭卉、马凯威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4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20" w:lineRule="exact"/>
              <w:ind w:right="-46" w:rightChars="-22"/>
              <w:jc w:val="center"/>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12月</w:t>
            </w:r>
          </w:p>
        </w:tc>
        <w:tc>
          <w:tcPr>
            <w:tcW w:w="5194"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对整改措施落实情况进行复核</w:t>
            </w:r>
          </w:p>
        </w:tc>
        <w:tc>
          <w:tcPr>
            <w:tcW w:w="3323" w:type="dxa"/>
            <w:noWrap w:val="0"/>
            <w:vAlign w:val="center"/>
          </w:tcPr>
          <w:p>
            <w:pPr>
              <w:keepNext w:val="0"/>
              <w:keepLines w:val="0"/>
              <w:pageBreakBefore w:val="0"/>
              <w:widowControl w:val="0"/>
              <w:kinsoku/>
              <w:wordWrap/>
              <w:overflowPunct w:val="0"/>
              <w:topLinePunct w:val="0"/>
              <w:autoSpaceDE w:val="0"/>
              <w:autoSpaceDN w:val="0"/>
              <w:bidi w:val="0"/>
              <w:adjustRightInd/>
              <w:snapToGrid/>
              <w:spacing w:line="360" w:lineRule="exact"/>
              <w:jc w:val="both"/>
              <w:textAlignment w:val="auto"/>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spacing w:val="0"/>
                <w:kern w:val="0"/>
                <w:sz w:val="30"/>
                <w:szCs w:val="30"/>
                <w:lang w:val="en-US" w:eastAsia="zh-CN"/>
                <w14:textFill>
                  <w14:solidFill>
                    <w14:schemeClr w14:val="tx1"/>
                  </w14:solidFill>
                </w14:textFill>
              </w:rPr>
              <w:t>刘钢、彭卉、马凯威</w:t>
            </w:r>
          </w:p>
        </w:tc>
      </w:tr>
    </w:tbl>
    <w:p/>
    <w:sectPr>
      <w:footerReference r:id="rId5" w:type="default"/>
      <w:pgSz w:w="11906" w:h="16838"/>
      <w:pgMar w:top="1984" w:right="1531" w:bottom="1701" w:left="1701" w:header="851" w:footer="1417"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MjBlZTA2M2VlYzFiMTZmZDg5ZGQxODRkMzBmYzEifQ=="/>
  </w:docVars>
  <w:rsids>
    <w:rsidRoot w:val="688A2FF7"/>
    <w:rsid w:val="01DB2302"/>
    <w:rsid w:val="03087185"/>
    <w:rsid w:val="06316315"/>
    <w:rsid w:val="1088735D"/>
    <w:rsid w:val="117741FA"/>
    <w:rsid w:val="201D2D1F"/>
    <w:rsid w:val="208C6B12"/>
    <w:rsid w:val="23CA4D46"/>
    <w:rsid w:val="338C505F"/>
    <w:rsid w:val="3397278E"/>
    <w:rsid w:val="34006E6F"/>
    <w:rsid w:val="4B8A1D1C"/>
    <w:rsid w:val="4C0B1536"/>
    <w:rsid w:val="504F52E3"/>
    <w:rsid w:val="51140C15"/>
    <w:rsid w:val="517625A1"/>
    <w:rsid w:val="52F15371"/>
    <w:rsid w:val="5B962018"/>
    <w:rsid w:val="5C4C0928"/>
    <w:rsid w:val="5F5244A8"/>
    <w:rsid w:val="63A728E8"/>
    <w:rsid w:val="688A2FF7"/>
    <w:rsid w:val="6ABF60C2"/>
    <w:rsid w:val="72CC7C01"/>
    <w:rsid w:val="74F71921"/>
    <w:rsid w:val="E7FCE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2980</Words>
  <Characters>3082</Characters>
  <Lines>0</Lines>
  <Paragraphs>0</Paragraphs>
  <TotalTime>2</TotalTime>
  <ScaleCrop>false</ScaleCrop>
  <LinksUpToDate>false</LinksUpToDate>
  <CharactersWithSpaces>3086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2025-04-25T14:46:00Z</dcterms:created>
  <dc:creator>Administrator</dc:creator>
  <cp:lastModifiedBy>admin</cp:lastModifiedBy>
  <cp:lastPrinted>2025-04-25T14:58:00Z</cp:lastPrinted>
  <dcterms:modified xsi:type="dcterms:W3CDTF">2025-04-27T16:05:48Z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42D80A1C45D34E549C447CCCB68D77B7</vt:lpwstr>
  </property>
</Properties>
</file>